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0E8A" w14:textId="49ED18BE" w:rsidR="00505D9E" w:rsidRPr="00AE52F3" w:rsidRDefault="00505D9E" w:rsidP="00505D9E">
      <w:pPr>
        <w:pStyle w:val="Noga"/>
        <w:spacing w:line="0" w:lineRule="atLeast"/>
        <w:rPr>
          <w:rFonts w:cs="Arial"/>
          <w:sz w:val="22"/>
          <w:lang w:eastAsia="zh-CN"/>
        </w:rPr>
      </w:pPr>
      <w:r w:rsidRPr="00AE52F3">
        <w:rPr>
          <w:rFonts w:cs="Arial"/>
          <w:sz w:val="22"/>
        </w:rPr>
        <w:t xml:space="preserve">Številka </w:t>
      </w:r>
      <w:r w:rsidRPr="005E037E">
        <w:rPr>
          <w:rFonts w:cs="Arial"/>
          <w:sz w:val="22"/>
        </w:rPr>
        <w:t>zadeve: 1.6.</w:t>
      </w:r>
      <w:r w:rsidR="00F85F7E">
        <w:rPr>
          <w:rFonts w:cs="Arial"/>
          <w:sz w:val="22"/>
        </w:rPr>
        <w:t>2</w:t>
      </w:r>
      <w:r w:rsidRPr="005E037E">
        <w:rPr>
          <w:rFonts w:cs="Arial"/>
          <w:sz w:val="22"/>
        </w:rPr>
        <w:t>-050-00</w:t>
      </w:r>
      <w:r w:rsidR="00F85F7E">
        <w:rPr>
          <w:rFonts w:cs="Arial"/>
          <w:sz w:val="22"/>
        </w:rPr>
        <w:t>3</w:t>
      </w:r>
      <w:r w:rsidRPr="005E037E">
        <w:rPr>
          <w:rFonts w:cs="Arial"/>
          <w:sz w:val="22"/>
        </w:rPr>
        <w:t>/202</w:t>
      </w:r>
      <w:r w:rsidR="00F85F7E">
        <w:rPr>
          <w:rFonts w:cs="Arial"/>
          <w:sz w:val="22"/>
        </w:rPr>
        <w:t>5</w:t>
      </w:r>
    </w:p>
    <w:p w14:paraId="1F976F38" w14:textId="15264479" w:rsidR="00505D9E" w:rsidRPr="00AE52F3" w:rsidRDefault="00505D9E" w:rsidP="00505D9E">
      <w:pPr>
        <w:rPr>
          <w:rFonts w:cs="Arial"/>
          <w:b/>
          <w:sz w:val="22"/>
        </w:rPr>
      </w:pPr>
      <w:r w:rsidRPr="00AE52F3">
        <w:rPr>
          <w:rFonts w:cs="Arial"/>
          <w:sz w:val="22"/>
        </w:rPr>
        <w:t>Datum</w:t>
      </w:r>
      <w:r w:rsidRPr="00861DCB">
        <w:rPr>
          <w:rFonts w:cs="Arial"/>
          <w:sz w:val="22"/>
        </w:rPr>
        <w:t>:</w:t>
      </w:r>
      <w:r w:rsidR="001A3808">
        <w:rPr>
          <w:rFonts w:cs="Arial"/>
          <w:sz w:val="22"/>
        </w:rPr>
        <w:t xml:space="preserve"> </w:t>
      </w:r>
      <w:r w:rsidR="00105610">
        <w:rPr>
          <w:rFonts w:cs="Arial"/>
          <w:sz w:val="22"/>
        </w:rPr>
        <w:t>14</w:t>
      </w:r>
      <w:r w:rsidR="001A3808">
        <w:rPr>
          <w:rFonts w:cs="Arial"/>
          <w:sz w:val="22"/>
        </w:rPr>
        <w:t>. 07</w:t>
      </w:r>
      <w:r w:rsidR="00C53BCA">
        <w:rPr>
          <w:rFonts w:cs="Arial"/>
          <w:sz w:val="22"/>
        </w:rPr>
        <w:t>.2025</w:t>
      </w:r>
    </w:p>
    <w:p w14:paraId="0F927BD5" w14:textId="7D8EE11F" w:rsidR="00505D9E" w:rsidRPr="00AE52F3" w:rsidRDefault="00505D9E" w:rsidP="00505D9E">
      <w:pPr>
        <w:pStyle w:val="Glava"/>
        <w:spacing w:line="0" w:lineRule="atLeast"/>
        <w:jc w:val="center"/>
        <w:rPr>
          <w:rFonts w:cs="Arial"/>
          <w:b/>
          <w:sz w:val="22"/>
        </w:rPr>
      </w:pPr>
    </w:p>
    <w:p w14:paraId="58CB0B60" w14:textId="77777777" w:rsidR="00F85F7E" w:rsidRDefault="00F85F7E" w:rsidP="00505D9E">
      <w:pPr>
        <w:pStyle w:val="Glava"/>
        <w:spacing w:line="0" w:lineRule="atLeast"/>
        <w:rPr>
          <w:rFonts w:cs="Arial"/>
          <w:b/>
          <w:sz w:val="22"/>
        </w:rPr>
      </w:pPr>
    </w:p>
    <w:p w14:paraId="3DC55AF0" w14:textId="69075169" w:rsidR="00505D9E" w:rsidRPr="00AE52F3" w:rsidRDefault="00505D9E" w:rsidP="00505D9E">
      <w:pPr>
        <w:pStyle w:val="Glava"/>
        <w:spacing w:line="0" w:lineRule="atLeast"/>
        <w:rPr>
          <w:rFonts w:cs="Arial"/>
          <w:sz w:val="22"/>
        </w:rPr>
      </w:pPr>
      <w:r w:rsidRPr="00AE52F3">
        <w:rPr>
          <w:rFonts w:cs="Arial"/>
          <w:b/>
          <w:sz w:val="22"/>
        </w:rPr>
        <w:t>Slovenski državni gozdovi, d.o.o., (SIDG d.o.o.)</w:t>
      </w:r>
      <w:r w:rsidRPr="00AE52F3">
        <w:rPr>
          <w:rFonts w:cs="Arial"/>
          <w:sz w:val="22"/>
        </w:rPr>
        <w:t xml:space="preserve">, Rožna ulica 39, 1330 Kočevje, matična številka: 7035845000, ID za DDV: SI75204878, TRR: SI56 0292 2026 1894 466 (dalje: </w:t>
      </w:r>
      <w:r w:rsidRPr="00AE52F3">
        <w:rPr>
          <w:rFonts w:cs="Arial"/>
          <w:b/>
          <w:sz w:val="22"/>
        </w:rPr>
        <w:t>naročnik</w:t>
      </w:r>
      <w:r w:rsidRPr="00AE52F3">
        <w:rPr>
          <w:rFonts w:cs="Arial"/>
          <w:sz w:val="22"/>
        </w:rPr>
        <w:t>)</w:t>
      </w:r>
    </w:p>
    <w:p w14:paraId="573E7FBB" w14:textId="77777777" w:rsidR="00505D9E" w:rsidRPr="00AE52F3" w:rsidRDefault="00505D9E" w:rsidP="00505D9E">
      <w:pPr>
        <w:pStyle w:val="Glava"/>
        <w:spacing w:line="0" w:lineRule="atLeast"/>
        <w:rPr>
          <w:rFonts w:cs="Arial"/>
          <w:sz w:val="22"/>
        </w:rPr>
      </w:pPr>
    </w:p>
    <w:p w14:paraId="13B7065F" w14:textId="77777777" w:rsidR="00505D9E" w:rsidRPr="00AE52F3" w:rsidRDefault="00505D9E" w:rsidP="00505D9E">
      <w:pPr>
        <w:spacing w:line="0" w:lineRule="atLeast"/>
        <w:ind w:left="600"/>
        <w:rPr>
          <w:rFonts w:cs="Arial"/>
          <w:sz w:val="22"/>
        </w:rPr>
      </w:pPr>
    </w:p>
    <w:p w14:paraId="6F7C3164" w14:textId="77777777" w:rsidR="00505D9E" w:rsidRDefault="00505D9E" w:rsidP="00F85F7E">
      <w:pPr>
        <w:spacing w:line="0" w:lineRule="atLeast"/>
        <w:jc w:val="both"/>
        <w:rPr>
          <w:rFonts w:cs="Arial"/>
          <w:sz w:val="22"/>
        </w:rPr>
      </w:pPr>
      <w:r w:rsidRPr="00AE52F3">
        <w:rPr>
          <w:rFonts w:cs="Arial"/>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1F37C14" w14:textId="77777777" w:rsidR="00F85F7E" w:rsidRDefault="00F85F7E" w:rsidP="00F85F7E">
      <w:pPr>
        <w:spacing w:line="0" w:lineRule="atLeast"/>
        <w:jc w:val="both"/>
        <w:rPr>
          <w:rFonts w:cs="Arial"/>
          <w:sz w:val="22"/>
        </w:rPr>
      </w:pPr>
    </w:p>
    <w:p w14:paraId="22747709" w14:textId="4B3D6A83" w:rsidR="00F85F7E" w:rsidRDefault="00F54BD2" w:rsidP="00F85F7E">
      <w:pPr>
        <w:spacing w:line="0" w:lineRule="atLeast"/>
        <w:jc w:val="both"/>
      </w:pPr>
      <w:r>
        <w:rPr>
          <w:rFonts w:cs="Arial"/>
          <w:sz w:val="22"/>
        </w:rPr>
        <w:t xml:space="preserve">                          </w:t>
      </w:r>
      <w:r w:rsidR="005956D5" w:rsidRPr="005956D5">
        <w:t xml:space="preserve"> </w:t>
      </w:r>
      <w:r w:rsidRPr="00F54BD2">
        <w:rPr>
          <w:rFonts w:cs="Arial"/>
          <w:noProof/>
          <w:szCs w:val="18"/>
        </w:rPr>
        <w:drawing>
          <wp:inline distT="0" distB="0" distL="0" distR="0" wp14:anchorId="5A8BEE92" wp14:editId="7E143691">
            <wp:extent cx="3981450" cy="2034540"/>
            <wp:effectExtent l="0" t="0" r="0" b="3810"/>
            <wp:docPr id="457205629" name="Slika 3"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205629" name="Slika 3" descr="Slika, ki vsebuje besede besedilo, pisava, logotip, grafika&#10;&#10;Opis je samodejno ustvarjen"/>
                    <pic:cNvPicPr>
                      <a:picLocks noChangeAspect="1" noChangeArrowheads="1"/>
                    </pic:cNvPicPr>
                  </pic:nvPicPr>
                  <pic:blipFill rotWithShape="1">
                    <a:blip r:embed="rId8">
                      <a:extLst>
                        <a:ext uri="{28A0092B-C50C-407E-A947-70E740481C1C}">
                          <a14:useLocalDpi xmlns:a14="http://schemas.microsoft.com/office/drawing/2010/main" val="0"/>
                        </a:ext>
                      </a:extLst>
                    </a:blip>
                    <a:srcRect t="11111" b="20531"/>
                    <a:stretch/>
                  </pic:blipFill>
                  <pic:spPr bwMode="auto">
                    <a:xfrm>
                      <a:off x="0" y="0"/>
                      <a:ext cx="4023853" cy="2056208"/>
                    </a:xfrm>
                    <a:prstGeom prst="rect">
                      <a:avLst/>
                    </a:prstGeom>
                    <a:noFill/>
                    <a:ln>
                      <a:noFill/>
                    </a:ln>
                    <a:extLst>
                      <a:ext uri="{53640926-AAD7-44D8-BBD7-CCE9431645EC}">
                        <a14:shadowObscured xmlns:a14="http://schemas.microsoft.com/office/drawing/2010/main"/>
                      </a:ext>
                    </a:extLst>
                  </pic:spPr>
                </pic:pic>
              </a:graphicData>
            </a:graphic>
          </wp:inline>
        </w:drawing>
      </w:r>
    </w:p>
    <w:p w14:paraId="768CF212" w14:textId="77777777" w:rsidR="00AF6691" w:rsidRDefault="00AF6691" w:rsidP="00F85F7E">
      <w:pPr>
        <w:spacing w:line="0" w:lineRule="atLeast"/>
        <w:jc w:val="both"/>
      </w:pPr>
    </w:p>
    <w:p w14:paraId="731913BD" w14:textId="77777777" w:rsidR="00AF6691" w:rsidRDefault="00AF6691" w:rsidP="00F85F7E">
      <w:pPr>
        <w:spacing w:line="0" w:lineRule="atLeast"/>
        <w:jc w:val="both"/>
        <w:rPr>
          <w:rFonts w:cs="Arial"/>
          <w:sz w:val="22"/>
        </w:rPr>
      </w:pPr>
    </w:p>
    <w:p w14:paraId="640C7E01" w14:textId="77777777" w:rsidR="001A3808" w:rsidRDefault="001A3808" w:rsidP="00F85F7E">
      <w:pPr>
        <w:spacing w:line="0" w:lineRule="atLeast"/>
        <w:jc w:val="both"/>
        <w:rPr>
          <w:rFonts w:cs="Arial"/>
          <w:sz w:val="22"/>
        </w:rPr>
      </w:pPr>
    </w:p>
    <w:p w14:paraId="4AA33CF7" w14:textId="77777777" w:rsidR="001A3808" w:rsidRPr="00AE52F3" w:rsidRDefault="001A3808" w:rsidP="00F85F7E">
      <w:pPr>
        <w:spacing w:line="0" w:lineRule="atLeast"/>
        <w:jc w:val="both"/>
        <w:rPr>
          <w:rFonts w:cs="Arial"/>
          <w:sz w:val="22"/>
        </w:rPr>
      </w:pPr>
    </w:p>
    <w:p w14:paraId="0A7FC317" w14:textId="77777777" w:rsidR="00505D9E" w:rsidRPr="00AE52F3" w:rsidRDefault="00505D9E" w:rsidP="00505D9E">
      <w:pPr>
        <w:spacing w:line="0" w:lineRule="atLeast"/>
        <w:rPr>
          <w:rFonts w:cs="Arial"/>
          <w:sz w:val="22"/>
        </w:rPr>
      </w:pPr>
    </w:p>
    <w:tbl>
      <w:tblPr>
        <w:tblW w:w="9252" w:type="dxa"/>
        <w:tblInd w:w="-5" w:type="dxa"/>
        <w:tblLayout w:type="fixed"/>
        <w:tblLook w:val="0000" w:firstRow="0" w:lastRow="0" w:firstColumn="0" w:lastColumn="0" w:noHBand="0" w:noVBand="0"/>
      </w:tblPr>
      <w:tblGrid>
        <w:gridCol w:w="9252"/>
      </w:tblGrid>
      <w:tr w:rsidR="00505D9E" w:rsidRPr="00AE52F3" w14:paraId="64C67DED" w14:textId="77777777" w:rsidTr="00F85F7E">
        <w:trPr>
          <w:trHeight w:val="737"/>
        </w:trPr>
        <w:tc>
          <w:tcPr>
            <w:tcW w:w="9252" w:type="dxa"/>
            <w:tcBorders>
              <w:top w:val="single" w:sz="4" w:space="0" w:color="00000A"/>
              <w:left w:val="single" w:sz="4" w:space="0" w:color="00000A"/>
              <w:bottom w:val="single" w:sz="4" w:space="0" w:color="00000A"/>
              <w:right w:val="single" w:sz="4" w:space="0" w:color="00000A"/>
            </w:tcBorders>
            <w:shd w:val="clear" w:color="auto" w:fill="FFFFFF"/>
          </w:tcPr>
          <w:p w14:paraId="626C0346" w14:textId="597181BF" w:rsidR="00505D9E" w:rsidRPr="00E66D6B" w:rsidRDefault="00505D9E" w:rsidP="00394FBB">
            <w:pPr>
              <w:spacing w:line="0" w:lineRule="atLeast"/>
              <w:jc w:val="center"/>
              <w:rPr>
                <w:rFonts w:cs="Arial"/>
                <w:sz w:val="28"/>
                <w:szCs w:val="28"/>
              </w:rPr>
            </w:pPr>
            <w:r w:rsidRPr="00E66D6B">
              <w:rPr>
                <w:rFonts w:cs="Arial"/>
                <w:b/>
                <w:bCs/>
                <w:sz w:val="28"/>
                <w:szCs w:val="28"/>
              </w:rPr>
              <w:t>DOKUMENTACIJ</w:t>
            </w:r>
            <w:r w:rsidR="00BB48CB">
              <w:rPr>
                <w:rFonts w:cs="Arial"/>
                <w:b/>
                <w:bCs/>
                <w:sz w:val="28"/>
                <w:szCs w:val="28"/>
              </w:rPr>
              <w:t>A</w:t>
            </w:r>
            <w:r w:rsidRPr="00E66D6B">
              <w:rPr>
                <w:rFonts w:cs="Arial"/>
                <w:b/>
                <w:bCs/>
                <w:sz w:val="28"/>
                <w:szCs w:val="28"/>
              </w:rPr>
              <w:t xml:space="preserve"> V ZVEZI Z ODDAJO JAVNEGA NAROČILA – NAVODILA PONUDNIKOM </w:t>
            </w:r>
          </w:p>
        </w:tc>
      </w:tr>
    </w:tbl>
    <w:p w14:paraId="2DD9E3B6" w14:textId="77777777" w:rsidR="00505D9E" w:rsidRPr="00AE52F3" w:rsidRDefault="00505D9E" w:rsidP="00505D9E">
      <w:pPr>
        <w:spacing w:line="0" w:lineRule="atLeast"/>
        <w:jc w:val="center"/>
        <w:rPr>
          <w:rFonts w:cs="Arial"/>
          <w:sz w:val="22"/>
        </w:rPr>
      </w:pPr>
    </w:p>
    <w:p w14:paraId="5340447D" w14:textId="77777777" w:rsidR="00F85F7E" w:rsidRDefault="00F85F7E" w:rsidP="00505D9E">
      <w:pPr>
        <w:spacing w:line="0" w:lineRule="atLeast"/>
        <w:jc w:val="center"/>
        <w:rPr>
          <w:rFonts w:cs="Arial"/>
          <w:sz w:val="22"/>
        </w:rPr>
      </w:pPr>
    </w:p>
    <w:p w14:paraId="1B018533" w14:textId="69B476C6" w:rsidR="00505D9E" w:rsidRPr="00AE52F3" w:rsidRDefault="00505D9E" w:rsidP="00505D9E">
      <w:pPr>
        <w:spacing w:line="0" w:lineRule="atLeast"/>
        <w:jc w:val="center"/>
        <w:rPr>
          <w:rFonts w:cs="Arial"/>
          <w:sz w:val="22"/>
        </w:rPr>
      </w:pPr>
      <w:r w:rsidRPr="00AE52F3">
        <w:rPr>
          <w:rFonts w:cs="Arial"/>
          <w:sz w:val="22"/>
        </w:rPr>
        <w:t xml:space="preserve">za javno naročilo storitev po </w:t>
      </w:r>
      <w:r w:rsidR="00B71814">
        <w:rPr>
          <w:rFonts w:cs="Arial"/>
          <w:sz w:val="22"/>
        </w:rPr>
        <w:t xml:space="preserve">odprtem </w:t>
      </w:r>
      <w:r w:rsidRPr="00AE52F3">
        <w:rPr>
          <w:rFonts w:cs="Arial"/>
          <w:sz w:val="22"/>
        </w:rPr>
        <w:t>postopku  v skladu s 4</w:t>
      </w:r>
      <w:r w:rsidR="00B71814">
        <w:rPr>
          <w:rFonts w:cs="Arial"/>
          <w:sz w:val="22"/>
        </w:rPr>
        <w:t>0</w:t>
      </w:r>
      <w:r w:rsidRPr="00AE52F3">
        <w:rPr>
          <w:rFonts w:cs="Arial"/>
          <w:sz w:val="22"/>
        </w:rPr>
        <w:t xml:space="preserve">. členom Zakona o javnem naročanju </w:t>
      </w:r>
      <w:r w:rsidRPr="00AE52F3">
        <w:rPr>
          <w:rFonts w:cs="Arial"/>
          <w:sz w:val="22"/>
          <w:shd w:val="clear" w:color="auto" w:fill="FFFFFF"/>
        </w:rPr>
        <w:t>(</w:t>
      </w:r>
      <w:bookmarkStart w:id="0" w:name="_Hlk197600740"/>
      <w:r w:rsidR="00F85F7E" w:rsidRPr="00F85F7E">
        <w:rPr>
          <w:rFonts w:cs="Arial"/>
          <w:sz w:val="22"/>
          <w:shd w:val="clear" w:color="auto" w:fill="FFFFFF"/>
        </w:rPr>
        <w:t xml:space="preserve">Uradni list RS, št. 91/15, 14/18, 121/21, 10/22, 74/22 – </w:t>
      </w:r>
      <w:proofErr w:type="spellStart"/>
      <w:r w:rsidR="00F85F7E" w:rsidRPr="00F85F7E">
        <w:rPr>
          <w:rFonts w:cs="Arial"/>
          <w:sz w:val="22"/>
          <w:shd w:val="clear" w:color="auto" w:fill="FFFFFF"/>
        </w:rPr>
        <w:t>odl</w:t>
      </w:r>
      <w:proofErr w:type="spellEnd"/>
      <w:r w:rsidR="00F85F7E" w:rsidRPr="00F85F7E">
        <w:rPr>
          <w:rFonts w:cs="Arial"/>
          <w:sz w:val="22"/>
          <w:shd w:val="clear" w:color="auto" w:fill="FFFFFF"/>
        </w:rPr>
        <w:t>. US, 100/22 – ZNUZSZS, 28/23 in 88/23 – ZOPNN-F</w:t>
      </w:r>
      <w:r w:rsidRPr="00AE52F3">
        <w:rPr>
          <w:rFonts w:cs="Arial"/>
          <w:sz w:val="22"/>
        </w:rPr>
        <w:t>– v nadaljevanju ZJN-3</w:t>
      </w:r>
      <w:r w:rsidRPr="00AE52F3">
        <w:rPr>
          <w:rFonts w:cs="Arial"/>
          <w:sz w:val="22"/>
          <w:shd w:val="clear" w:color="auto" w:fill="FFFFFF"/>
        </w:rPr>
        <w:t>)</w:t>
      </w:r>
    </w:p>
    <w:bookmarkEnd w:id="0"/>
    <w:p w14:paraId="245FC554" w14:textId="77777777" w:rsidR="00505D9E" w:rsidRPr="00AE52F3" w:rsidRDefault="00505D9E" w:rsidP="00505D9E">
      <w:pPr>
        <w:spacing w:line="0" w:lineRule="atLeast"/>
        <w:jc w:val="center"/>
        <w:rPr>
          <w:rFonts w:cs="Arial"/>
          <w:sz w:val="22"/>
        </w:rPr>
      </w:pPr>
    </w:p>
    <w:p w14:paraId="0921EC27" w14:textId="77777777" w:rsidR="00505D9E" w:rsidRDefault="00505D9E" w:rsidP="00505D9E">
      <w:pPr>
        <w:spacing w:line="0" w:lineRule="atLeast"/>
        <w:jc w:val="center"/>
        <w:rPr>
          <w:rFonts w:cs="Arial"/>
          <w:b/>
          <w:color w:val="FF0000"/>
          <w:sz w:val="22"/>
        </w:rPr>
      </w:pPr>
    </w:p>
    <w:p w14:paraId="55E5A62A" w14:textId="77777777" w:rsidR="001A3808" w:rsidRPr="00AE52F3" w:rsidRDefault="001A3808" w:rsidP="00505D9E">
      <w:pPr>
        <w:spacing w:line="0" w:lineRule="atLeast"/>
        <w:jc w:val="center"/>
        <w:rPr>
          <w:rFonts w:cs="Arial"/>
          <w:b/>
          <w:color w:val="FF0000"/>
          <w:sz w:val="22"/>
        </w:rPr>
      </w:pPr>
    </w:p>
    <w:p w14:paraId="43DFC6EE" w14:textId="4F011DA8" w:rsidR="00B71814" w:rsidRDefault="00B71814" w:rsidP="00B71814">
      <w:pPr>
        <w:pStyle w:val="Noga"/>
        <w:spacing w:line="0" w:lineRule="atLeast"/>
        <w:jc w:val="center"/>
        <w:rPr>
          <w:rFonts w:cs="Arial"/>
          <w:b/>
          <w:sz w:val="32"/>
          <w:szCs w:val="32"/>
        </w:rPr>
      </w:pPr>
      <w:r>
        <w:rPr>
          <w:rFonts w:cs="Arial"/>
          <w:b/>
          <w:sz w:val="32"/>
          <w:szCs w:val="32"/>
        </w:rPr>
        <w:t xml:space="preserve">»ZAVAROVANJE BLAGOVNIH TERJATEV« </w:t>
      </w:r>
    </w:p>
    <w:p w14:paraId="7E95BD43" w14:textId="4EA4DA37" w:rsidR="00505D9E" w:rsidRPr="00E66D6B" w:rsidRDefault="00B71814" w:rsidP="00F85F7E">
      <w:pPr>
        <w:pStyle w:val="Noga"/>
        <w:spacing w:line="0" w:lineRule="atLeast"/>
        <w:jc w:val="center"/>
        <w:rPr>
          <w:rFonts w:cs="Arial"/>
          <w:b/>
          <w:sz w:val="32"/>
          <w:szCs w:val="32"/>
        </w:rPr>
      </w:pPr>
      <w:r>
        <w:rPr>
          <w:rFonts w:cs="Arial"/>
          <w:b/>
          <w:sz w:val="32"/>
          <w:szCs w:val="32"/>
        </w:rPr>
        <w:t xml:space="preserve">z oznako pri naročniku </w:t>
      </w:r>
      <w:r w:rsidR="00E10FC9">
        <w:rPr>
          <w:rFonts w:cs="Arial"/>
          <w:b/>
          <w:sz w:val="32"/>
          <w:szCs w:val="32"/>
        </w:rPr>
        <w:t xml:space="preserve">ZATER </w:t>
      </w:r>
      <w:r w:rsidR="00F85F7E">
        <w:rPr>
          <w:rFonts w:cs="Arial"/>
          <w:b/>
          <w:sz w:val="32"/>
          <w:szCs w:val="32"/>
        </w:rPr>
        <w:t>202</w:t>
      </w:r>
      <w:r w:rsidR="0095223E">
        <w:rPr>
          <w:rFonts w:cs="Arial"/>
          <w:b/>
          <w:sz w:val="32"/>
          <w:szCs w:val="32"/>
        </w:rPr>
        <w:t>5</w:t>
      </w:r>
    </w:p>
    <w:p w14:paraId="518AB125" w14:textId="77777777" w:rsidR="00505D9E" w:rsidRPr="00AE52F3" w:rsidRDefault="00505D9E" w:rsidP="00505D9E">
      <w:pPr>
        <w:spacing w:line="0" w:lineRule="atLeast"/>
        <w:jc w:val="center"/>
        <w:rPr>
          <w:rFonts w:cs="Arial"/>
          <w:sz w:val="22"/>
        </w:rPr>
      </w:pPr>
    </w:p>
    <w:p w14:paraId="3E29A79D" w14:textId="77777777" w:rsidR="00AF6691" w:rsidRDefault="00AF6691" w:rsidP="00505D9E">
      <w:pPr>
        <w:spacing w:line="0" w:lineRule="atLeast"/>
        <w:jc w:val="center"/>
        <w:rPr>
          <w:rFonts w:cs="Arial"/>
          <w:sz w:val="22"/>
        </w:rPr>
      </w:pPr>
    </w:p>
    <w:p w14:paraId="65BD3F48" w14:textId="77777777" w:rsidR="001A3808" w:rsidRDefault="001A3808" w:rsidP="00505D9E">
      <w:pPr>
        <w:spacing w:line="0" w:lineRule="atLeast"/>
        <w:jc w:val="center"/>
        <w:rPr>
          <w:rFonts w:cs="Arial"/>
          <w:sz w:val="22"/>
        </w:rPr>
      </w:pPr>
    </w:p>
    <w:p w14:paraId="0331BE3E" w14:textId="77777777" w:rsidR="00AF6691" w:rsidRDefault="00AF6691" w:rsidP="00505D9E">
      <w:pPr>
        <w:spacing w:line="0" w:lineRule="atLeast"/>
        <w:jc w:val="center"/>
        <w:rPr>
          <w:rFonts w:cs="Arial"/>
          <w:sz w:val="22"/>
        </w:rPr>
      </w:pPr>
    </w:p>
    <w:p w14:paraId="03C79035" w14:textId="78BDA5F7" w:rsidR="00505D9E" w:rsidRPr="00AE52F3" w:rsidRDefault="00505D9E" w:rsidP="00505D9E">
      <w:pPr>
        <w:spacing w:line="0" w:lineRule="atLeast"/>
        <w:jc w:val="center"/>
        <w:rPr>
          <w:rFonts w:cs="Arial"/>
          <w:color w:val="FF0000"/>
          <w:sz w:val="22"/>
        </w:rPr>
      </w:pPr>
      <w:r w:rsidRPr="00AE52F3">
        <w:rPr>
          <w:rFonts w:cs="Arial"/>
          <w:sz w:val="22"/>
        </w:rPr>
        <w:t>Kočevje,</w:t>
      </w:r>
      <w:r w:rsidR="00CE6FFE">
        <w:rPr>
          <w:rFonts w:cs="Arial"/>
          <w:sz w:val="22"/>
        </w:rPr>
        <w:t xml:space="preserve"> julij</w:t>
      </w:r>
      <w:r w:rsidR="001A49F2">
        <w:rPr>
          <w:rFonts w:cs="Arial"/>
          <w:sz w:val="22"/>
        </w:rPr>
        <w:t xml:space="preserve"> </w:t>
      </w:r>
      <w:r w:rsidR="00F85F7E">
        <w:rPr>
          <w:rFonts w:cs="Arial"/>
          <w:sz w:val="22"/>
        </w:rPr>
        <w:t>2025</w:t>
      </w:r>
    </w:p>
    <w:p w14:paraId="45D5B78A" w14:textId="77777777" w:rsidR="00BE179E" w:rsidRDefault="00BE179E" w:rsidP="00505D9E">
      <w:pPr>
        <w:spacing w:line="0" w:lineRule="atLeast"/>
        <w:rPr>
          <w:rFonts w:cs="Arial"/>
          <w:b/>
          <w:sz w:val="22"/>
        </w:rPr>
      </w:pPr>
    </w:p>
    <w:p w14:paraId="65CEFA9D" w14:textId="77777777" w:rsidR="00561330" w:rsidRDefault="00561330" w:rsidP="00E10FC9">
      <w:pPr>
        <w:rPr>
          <w:rFonts w:cs="Arial"/>
          <w:b/>
          <w:sz w:val="22"/>
        </w:rPr>
      </w:pPr>
    </w:p>
    <w:p w14:paraId="257F6198" w14:textId="77777777" w:rsidR="00561330" w:rsidRDefault="00561330" w:rsidP="00E10FC9">
      <w:pPr>
        <w:rPr>
          <w:rFonts w:cs="Arial"/>
          <w:b/>
          <w:sz w:val="22"/>
        </w:rPr>
      </w:pPr>
    </w:p>
    <w:p w14:paraId="1AEB7E1B" w14:textId="77777777" w:rsidR="00561330" w:rsidRDefault="00561330" w:rsidP="00E10FC9">
      <w:pPr>
        <w:rPr>
          <w:rFonts w:cs="Arial"/>
          <w:b/>
          <w:sz w:val="22"/>
        </w:rPr>
      </w:pPr>
    </w:p>
    <w:p w14:paraId="71FC5EF1" w14:textId="77777777" w:rsidR="00561330" w:rsidRDefault="00561330" w:rsidP="00E10FC9">
      <w:pPr>
        <w:rPr>
          <w:rFonts w:cs="Arial"/>
          <w:b/>
          <w:sz w:val="22"/>
        </w:rPr>
      </w:pPr>
    </w:p>
    <w:p w14:paraId="367F7005" w14:textId="77777777" w:rsidR="00561330" w:rsidRDefault="00561330" w:rsidP="00E10FC9">
      <w:pPr>
        <w:rPr>
          <w:rFonts w:cs="Arial"/>
          <w:b/>
          <w:sz w:val="22"/>
        </w:rPr>
      </w:pPr>
    </w:p>
    <w:p w14:paraId="61FED58C" w14:textId="77777777" w:rsidR="00561330" w:rsidRDefault="00561330" w:rsidP="00E10FC9">
      <w:pPr>
        <w:rPr>
          <w:rFonts w:cs="Arial"/>
          <w:b/>
          <w:sz w:val="22"/>
        </w:rPr>
      </w:pPr>
    </w:p>
    <w:p w14:paraId="7FEBAFE5" w14:textId="77777777" w:rsidR="00561330" w:rsidRDefault="00561330" w:rsidP="00E10FC9">
      <w:pPr>
        <w:rPr>
          <w:rFonts w:cs="Arial"/>
          <w:b/>
          <w:sz w:val="22"/>
        </w:rPr>
      </w:pPr>
    </w:p>
    <w:p w14:paraId="044C7487" w14:textId="77777777" w:rsidR="00561330" w:rsidRDefault="00561330" w:rsidP="00E10FC9">
      <w:pPr>
        <w:rPr>
          <w:rFonts w:cs="Arial"/>
          <w:b/>
          <w:sz w:val="22"/>
        </w:rPr>
      </w:pPr>
    </w:p>
    <w:p w14:paraId="34F142B1" w14:textId="77777777" w:rsidR="00561330" w:rsidRDefault="00561330" w:rsidP="00E10FC9">
      <w:pPr>
        <w:rPr>
          <w:rFonts w:cs="Arial"/>
          <w:b/>
          <w:sz w:val="22"/>
        </w:rPr>
      </w:pPr>
    </w:p>
    <w:p w14:paraId="65267E56" w14:textId="041F0436" w:rsidR="00E10FC9" w:rsidRDefault="00E10FC9" w:rsidP="00E10FC9">
      <w:pPr>
        <w:rPr>
          <w:rFonts w:cs="Arial"/>
          <w:b/>
          <w:sz w:val="22"/>
        </w:rPr>
      </w:pPr>
      <w:r w:rsidRPr="00E10FC9">
        <w:rPr>
          <w:rFonts w:cs="Arial"/>
          <w:b/>
          <w:sz w:val="22"/>
        </w:rPr>
        <w:t>VSEBINA:</w:t>
      </w:r>
    </w:p>
    <w:p w14:paraId="6AE366A5" w14:textId="77777777" w:rsidR="00E10FC9" w:rsidRPr="00E10FC9" w:rsidRDefault="00E10FC9" w:rsidP="00E10FC9">
      <w:pPr>
        <w:rPr>
          <w:rFonts w:cs="Arial"/>
          <w:b/>
          <w:sz w:val="22"/>
        </w:rPr>
      </w:pPr>
    </w:p>
    <w:p w14:paraId="10C98E2C" w14:textId="77777777" w:rsidR="00E10FC9" w:rsidRPr="00E10FC9" w:rsidRDefault="00E10FC9" w:rsidP="00E10FC9">
      <w:pPr>
        <w:rPr>
          <w:rFonts w:cs="Arial"/>
          <w:sz w:val="22"/>
        </w:rPr>
      </w:pPr>
      <w:r w:rsidRPr="00E10FC9">
        <w:rPr>
          <w:rFonts w:cs="Arial"/>
          <w:sz w:val="22"/>
        </w:rPr>
        <w:t xml:space="preserve">Razpisno dokumentacijo sestavljajo: </w:t>
      </w:r>
    </w:p>
    <w:p w14:paraId="1F5FFB2A" w14:textId="77777777" w:rsidR="00E10FC9" w:rsidRPr="00F25B71" w:rsidRDefault="00E10FC9" w:rsidP="00E10FC9">
      <w:pPr>
        <w:rPr>
          <w:rFonts w:cs="Arial"/>
        </w:rPr>
      </w:pPr>
    </w:p>
    <w:p w14:paraId="4033312E" w14:textId="3A8A5ED2" w:rsidR="00E10FC9" w:rsidRPr="003E4882" w:rsidRDefault="00E10FC9" w:rsidP="00105610">
      <w:pPr>
        <w:pStyle w:val="Odstavekseznama"/>
        <w:numPr>
          <w:ilvl w:val="0"/>
          <w:numId w:val="3"/>
        </w:numPr>
        <w:spacing w:after="120" w:line="260" w:lineRule="atLeast"/>
        <w:ind w:left="426"/>
        <w:jc w:val="both"/>
        <w:rPr>
          <w:rFonts w:ascii="Arial" w:hAnsi="Arial" w:cs="Arial"/>
        </w:rPr>
      </w:pPr>
      <w:r w:rsidRPr="003E4882">
        <w:rPr>
          <w:rFonts w:ascii="Arial" w:hAnsi="Arial" w:cs="Arial"/>
        </w:rPr>
        <w:t>Navodila ponudnikom</w:t>
      </w:r>
      <w:r w:rsidR="00F63313">
        <w:rPr>
          <w:rFonts w:ascii="Arial" w:hAnsi="Arial" w:cs="Arial"/>
        </w:rPr>
        <w:t xml:space="preserve"> za pripravo ponudbe ZATER 2025</w:t>
      </w:r>
    </w:p>
    <w:p w14:paraId="06F29106" w14:textId="70BF518A" w:rsidR="00E10FC9" w:rsidRPr="003E4882" w:rsidRDefault="00E10FC9" w:rsidP="00105610">
      <w:pPr>
        <w:pStyle w:val="Odstavekseznama"/>
        <w:numPr>
          <w:ilvl w:val="0"/>
          <w:numId w:val="3"/>
        </w:numPr>
        <w:spacing w:after="120" w:line="260" w:lineRule="atLeast"/>
        <w:ind w:left="426"/>
        <w:jc w:val="both"/>
        <w:rPr>
          <w:rFonts w:ascii="Arial" w:hAnsi="Arial" w:cs="Arial"/>
        </w:rPr>
      </w:pPr>
      <w:r w:rsidRPr="003E4882">
        <w:rPr>
          <w:rFonts w:ascii="Arial" w:hAnsi="Arial" w:cs="Arial"/>
        </w:rPr>
        <w:t xml:space="preserve">Obrazec </w:t>
      </w:r>
      <w:r w:rsidR="00F63313">
        <w:rPr>
          <w:rFonts w:ascii="Arial" w:hAnsi="Arial" w:cs="Arial"/>
        </w:rPr>
        <w:t>»</w:t>
      </w:r>
      <w:r w:rsidRPr="003E4882">
        <w:rPr>
          <w:rFonts w:ascii="Arial" w:hAnsi="Arial" w:cs="Arial"/>
        </w:rPr>
        <w:t>ESPD</w:t>
      </w:r>
      <w:r w:rsidR="00F63313">
        <w:rPr>
          <w:rFonts w:ascii="Arial" w:hAnsi="Arial" w:cs="Arial"/>
        </w:rPr>
        <w:t>«</w:t>
      </w:r>
    </w:p>
    <w:p w14:paraId="22B24875" w14:textId="1FF0BA0B" w:rsidR="00E10FC9" w:rsidRPr="003E4882" w:rsidRDefault="00E10FC9" w:rsidP="00105610">
      <w:pPr>
        <w:pStyle w:val="Odstavekseznama"/>
        <w:numPr>
          <w:ilvl w:val="0"/>
          <w:numId w:val="3"/>
        </w:numPr>
        <w:spacing w:after="120" w:line="260" w:lineRule="atLeast"/>
        <w:ind w:left="426"/>
        <w:jc w:val="both"/>
        <w:rPr>
          <w:rFonts w:ascii="Arial" w:hAnsi="Arial" w:cs="Arial"/>
        </w:rPr>
      </w:pPr>
      <w:r w:rsidRPr="003E4882">
        <w:rPr>
          <w:rFonts w:ascii="Arial" w:hAnsi="Arial" w:cs="Arial"/>
        </w:rPr>
        <w:t>Obrazec</w:t>
      </w:r>
      <w:r w:rsidR="00F63313">
        <w:rPr>
          <w:rFonts w:ascii="Arial" w:hAnsi="Arial" w:cs="Arial"/>
        </w:rPr>
        <w:t xml:space="preserve"> »</w:t>
      </w:r>
      <w:r w:rsidRPr="003E4882">
        <w:rPr>
          <w:rFonts w:ascii="Arial" w:hAnsi="Arial" w:cs="Arial"/>
        </w:rPr>
        <w:t>Podatki in izjava podizvajalca</w:t>
      </w:r>
      <w:r w:rsidR="00F63313">
        <w:rPr>
          <w:rFonts w:ascii="Arial" w:hAnsi="Arial" w:cs="Arial"/>
        </w:rPr>
        <w:t>«</w:t>
      </w:r>
      <w:r w:rsidRPr="003E4882">
        <w:rPr>
          <w:rFonts w:ascii="Arial" w:hAnsi="Arial" w:cs="Arial"/>
        </w:rPr>
        <w:t xml:space="preserve"> (v primeru, če ponudnik nastopa s podizvajalci) </w:t>
      </w:r>
    </w:p>
    <w:p w14:paraId="2C92699A" w14:textId="2468B643" w:rsidR="00E10FC9" w:rsidRPr="003E4882" w:rsidRDefault="00E10FC9" w:rsidP="00105610">
      <w:pPr>
        <w:pStyle w:val="Odstavekseznama"/>
        <w:numPr>
          <w:ilvl w:val="0"/>
          <w:numId w:val="3"/>
        </w:numPr>
        <w:spacing w:after="120" w:line="260" w:lineRule="atLeast"/>
        <w:ind w:left="426"/>
        <w:jc w:val="both"/>
        <w:rPr>
          <w:rFonts w:ascii="Arial" w:hAnsi="Arial" w:cs="Arial"/>
        </w:rPr>
      </w:pPr>
      <w:r w:rsidRPr="003E4882">
        <w:rPr>
          <w:rFonts w:ascii="Arial" w:hAnsi="Arial" w:cs="Arial"/>
        </w:rPr>
        <w:t xml:space="preserve">Obrazec </w:t>
      </w:r>
      <w:r w:rsidR="00F63313">
        <w:rPr>
          <w:rFonts w:ascii="Arial" w:hAnsi="Arial" w:cs="Arial"/>
        </w:rPr>
        <w:t>»</w:t>
      </w:r>
      <w:r w:rsidRPr="003E4882">
        <w:rPr>
          <w:rFonts w:ascii="Arial" w:hAnsi="Arial" w:cs="Arial"/>
        </w:rPr>
        <w:t>Ponudba</w:t>
      </w:r>
      <w:r w:rsidR="00F63313">
        <w:rPr>
          <w:rFonts w:ascii="Arial" w:hAnsi="Arial" w:cs="Arial"/>
        </w:rPr>
        <w:t>«</w:t>
      </w:r>
    </w:p>
    <w:p w14:paraId="07E9FC29" w14:textId="1EC7954D" w:rsidR="00E10FC9" w:rsidRPr="003E4882" w:rsidRDefault="00E10FC9" w:rsidP="00105610">
      <w:pPr>
        <w:pStyle w:val="Odstavekseznama"/>
        <w:numPr>
          <w:ilvl w:val="0"/>
          <w:numId w:val="3"/>
        </w:numPr>
        <w:spacing w:after="120" w:line="260" w:lineRule="atLeast"/>
        <w:ind w:left="426"/>
        <w:jc w:val="both"/>
        <w:rPr>
          <w:rFonts w:ascii="Arial" w:hAnsi="Arial" w:cs="Arial"/>
        </w:rPr>
      </w:pPr>
      <w:r w:rsidRPr="003E4882">
        <w:rPr>
          <w:rFonts w:ascii="Arial" w:hAnsi="Arial" w:cs="Arial"/>
        </w:rPr>
        <w:t xml:space="preserve">Obrazec </w:t>
      </w:r>
      <w:r w:rsidR="00F63313">
        <w:rPr>
          <w:rFonts w:ascii="Arial" w:hAnsi="Arial" w:cs="Arial"/>
        </w:rPr>
        <w:t>»</w:t>
      </w:r>
      <w:r w:rsidRPr="003E4882">
        <w:rPr>
          <w:rFonts w:ascii="Arial" w:hAnsi="Arial" w:cs="Arial"/>
        </w:rPr>
        <w:t>Predračun</w:t>
      </w:r>
      <w:r w:rsidR="00F63313">
        <w:rPr>
          <w:rFonts w:ascii="Arial" w:hAnsi="Arial" w:cs="Arial"/>
        </w:rPr>
        <w:t>«</w:t>
      </w:r>
    </w:p>
    <w:p w14:paraId="367B61C0" w14:textId="56A2D93F" w:rsidR="00E10FC9" w:rsidRPr="003E4882" w:rsidRDefault="00F63313" w:rsidP="00105610">
      <w:pPr>
        <w:pStyle w:val="Odstavekseznama"/>
        <w:numPr>
          <w:ilvl w:val="0"/>
          <w:numId w:val="3"/>
        </w:numPr>
        <w:spacing w:after="120" w:line="260" w:lineRule="atLeast"/>
        <w:ind w:left="426"/>
        <w:jc w:val="both"/>
        <w:rPr>
          <w:rFonts w:ascii="Arial" w:hAnsi="Arial" w:cs="Arial"/>
        </w:rPr>
      </w:pPr>
      <w:r>
        <w:rPr>
          <w:rFonts w:ascii="Arial" w:hAnsi="Arial" w:cs="Arial"/>
        </w:rPr>
        <w:t>Obrazec »</w:t>
      </w:r>
      <w:r w:rsidR="00E10FC9" w:rsidRPr="003E4882">
        <w:rPr>
          <w:rFonts w:ascii="Arial" w:hAnsi="Arial" w:cs="Arial"/>
        </w:rPr>
        <w:t>Izjava o lastniški strukturi gospodarskega subjekta</w:t>
      </w:r>
      <w:r>
        <w:rPr>
          <w:rFonts w:ascii="Arial" w:hAnsi="Arial" w:cs="Arial"/>
        </w:rPr>
        <w:t>«</w:t>
      </w:r>
    </w:p>
    <w:p w14:paraId="3661C6B6" w14:textId="734139BA" w:rsidR="00E10FC9" w:rsidRPr="003E4882" w:rsidRDefault="00F63313" w:rsidP="00105610">
      <w:pPr>
        <w:pStyle w:val="Odstavekseznama"/>
        <w:numPr>
          <w:ilvl w:val="0"/>
          <w:numId w:val="3"/>
        </w:numPr>
        <w:spacing w:after="120" w:line="260" w:lineRule="atLeast"/>
        <w:ind w:left="426"/>
        <w:jc w:val="both"/>
        <w:rPr>
          <w:rFonts w:ascii="Arial" w:hAnsi="Arial" w:cs="Arial"/>
        </w:rPr>
      </w:pPr>
      <w:r>
        <w:rPr>
          <w:rFonts w:ascii="Arial" w:hAnsi="Arial" w:cs="Arial"/>
        </w:rPr>
        <w:t>Obrazec »</w:t>
      </w:r>
      <w:r w:rsidR="00E10FC9" w:rsidRPr="003E4882">
        <w:rPr>
          <w:rFonts w:ascii="Arial" w:hAnsi="Arial" w:cs="Arial"/>
        </w:rPr>
        <w:t>Vzorec finančnega zavarovanja za dobro izvedbo pogodbenih obveznosti</w:t>
      </w:r>
      <w:r>
        <w:rPr>
          <w:rFonts w:ascii="Arial" w:hAnsi="Arial" w:cs="Arial"/>
        </w:rPr>
        <w:t>«</w:t>
      </w:r>
    </w:p>
    <w:p w14:paraId="6011044A" w14:textId="185E2A5A" w:rsidR="00E10FC9" w:rsidRPr="003E4882" w:rsidRDefault="00E10FC9" w:rsidP="00105610">
      <w:pPr>
        <w:pStyle w:val="Odstavekseznama"/>
        <w:numPr>
          <w:ilvl w:val="0"/>
          <w:numId w:val="3"/>
        </w:numPr>
        <w:spacing w:after="120" w:line="260" w:lineRule="atLeast"/>
        <w:ind w:left="426"/>
        <w:jc w:val="both"/>
        <w:rPr>
          <w:rFonts w:ascii="Arial" w:hAnsi="Arial" w:cs="Arial"/>
        </w:rPr>
      </w:pPr>
      <w:r w:rsidRPr="003E4882">
        <w:rPr>
          <w:rFonts w:ascii="Arial" w:hAnsi="Arial" w:cs="Arial"/>
        </w:rPr>
        <w:t>Vzorec pogodbe</w:t>
      </w:r>
      <w:r w:rsidR="00F63313">
        <w:rPr>
          <w:rFonts w:ascii="Arial" w:hAnsi="Arial" w:cs="Arial"/>
        </w:rPr>
        <w:t xml:space="preserve"> »ZATER 2025«</w:t>
      </w:r>
    </w:p>
    <w:p w14:paraId="07DE725D" w14:textId="4418D1CF" w:rsidR="00E10FC9" w:rsidRPr="003E4882" w:rsidRDefault="00E10FC9" w:rsidP="00105610">
      <w:pPr>
        <w:pStyle w:val="Odstavekseznama"/>
        <w:numPr>
          <w:ilvl w:val="0"/>
          <w:numId w:val="3"/>
        </w:numPr>
        <w:spacing w:after="120" w:line="260" w:lineRule="atLeast"/>
        <w:ind w:left="426"/>
        <w:jc w:val="both"/>
        <w:rPr>
          <w:rFonts w:ascii="Arial" w:hAnsi="Arial" w:cs="Arial"/>
        </w:rPr>
      </w:pPr>
      <w:r w:rsidRPr="003E4882">
        <w:rPr>
          <w:rFonts w:ascii="Arial" w:hAnsi="Arial" w:cs="Arial"/>
        </w:rPr>
        <w:t xml:space="preserve">Obrazec </w:t>
      </w:r>
      <w:r w:rsidR="00F63313">
        <w:rPr>
          <w:rFonts w:ascii="Arial" w:hAnsi="Arial" w:cs="Arial"/>
        </w:rPr>
        <w:t>»</w:t>
      </w:r>
      <w:r w:rsidRPr="003E4882">
        <w:rPr>
          <w:rFonts w:ascii="Arial" w:hAnsi="Arial" w:cs="Arial"/>
        </w:rPr>
        <w:t>Zahteva za prevzem tehnične dokumentacije</w:t>
      </w:r>
      <w:r w:rsidR="00F63313">
        <w:rPr>
          <w:rFonts w:ascii="Arial" w:hAnsi="Arial" w:cs="Arial"/>
        </w:rPr>
        <w:t>«</w:t>
      </w:r>
    </w:p>
    <w:p w14:paraId="7BD60757" w14:textId="77777777" w:rsidR="00E10FC9" w:rsidRPr="00EC1127" w:rsidRDefault="00E10FC9" w:rsidP="00E10FC9">
      <w:pPr>
        <w:pStyle w:val="Odstavekseznama"/>
        <w:spacing w:after="120" w:line="0" w:lineRule="atLeast"/>
        <w:ind w:left="0"/>
        <w:rPr>
          <w:rFonts w:ascii="Arial" w:hAnsi="Arial" w:cs="Arial"/>
          <w:color w:val="FF0000"/>
        </w:rPr>
      </w:pPr>
      <w:r w:rsidRPr="00561575">
        <w:rPr>
          <w:rFonts w:ascii="Arial" w:hAnsi="Arial" w:cs="Arial"/>
          <w:color w:val="FF0000"/>
        </w:rPr>
        <w:t xml:space="preserve"> </w:t>
      </w:r>
    </w:p>
    <w:p w14:paraId="0254CDE7" w14:textId="77777777" w:rsidR="00505D9E" w:rsidRPr="00AE52F3" w:rsidRDefault="00505D9E" w:rsidP="00505D9E">
      <w:pPr>
        <w:spacing w:line="0" w:lineRule="atLeast"/>
        <w:rPr>
          <w:rFonts w:cs="Arial"/>
          <w:sz w:val="22"/>
        </w:rPr>
      </w:pPr>
    </w:p>
    <w:p w14:paraId="0A6BCEE5" w14:textId="77777777" w:rsidR="00505D9E" w:rsidRPr="00AE52F3" w:rsidRDefault="00505D9E" w:rsidP="00505D9E">
      <w:pPr>
        <w:spacing w:line="0" w:lineRule="atLeast"/>
        <w:rPr>
          <w:rFonts w:cs="Arial"/>
          <w:color w:val="FF0000"/>
          <w:sz w:val="22"/>
        </w:rPr>
      </w:pPr>
    </w:p>
    <w:p w14:paraId="64ECCE9B" w14:textId="77777777" w:rsidR="00505D9E" w:rsidRPr="00AE52F3" w:rsidRDefault="00505D9E" w:rsidP="00505D9E">
      <w:pPr>
        <w:rPr>
          <w:rFonts w:cs="Arial"/>
          <w:color w:val="FF0000"/>
          <w:sz w:val="22"/>
        </w:rPr>
      </w:pPr>
    </w:p>
    <w:p w14:paraId="6BBEEF9B" w14:textId="77777777" w:rsidR="00505D9E" w:rsidRPr="00AE52F3" w:rsidRDefault="00505D9E" w:rsidP="00505D9E">
      <w:pPr>
        <w:spacing w:line="0" w:lineRule="atLeast"/>
        <w:ind w:left="66"/>
        <w:rPr>
          <w:rFonts w:cs="Arial"/>
          <w:sz w:val="22"/>
        </w:rPr>
      </w:pPr>
    </w:p>
    <w:p w14:paraId="16FB0007" w14:textId="77777777" w:rsidR="00505D9E" w:rsidRPr="00AE52F3" w:rsidRDefault="00505D9E" w:rsidP="00505D9E">
      <w:pPr>
        <w:pStyle w:val="Odstavekseznama"/>
        <w:spacing w:line="0" w:lineRule="atLeast"/>
        <w:ind w:left="426"/>
        <w:rPr>
          <w:rFonts w:cs="Arial"/>
        </w:rPr>
      </w:pPr>
    </w:p>
    <w:p w14:paraId="363CC39E" w14:textId="77777777" w:rsidR="00505D9E" w:rsidRPr="00AE52F3" w:rsidRDefault="00505D9E" w:rsidP="00505D9E">
      <w:pPr>
        <w:pStyle w:val="Odstavekseznama"/>
        <w:spacing w:line="0" w:lineRule="atLeast"/>
        <w:ind w:left="426"/>
        <w:rPr>
          <w:rFonts w:cs="Arial"/>
        </w:rPr>
      </w:pPr>
    </w:p>
    <w:p w14:paraId="54294B48" w14:textId="77777777" w:rsidR="00505D9E" w:rsidRPr="00AE52F3" w:rsidRDefault="00505D9E" w:rsidP="00505D9E">
      <w:pPr>
        <w:pStyle w:val="Odstavekseznama"/>
        <w:spacing w:line="0" w:lineRule="atLeast"/>
        <w:ind w:left="426"/>
        <w:rPr>
          <w:rFonts w:cs="Arial"/>
        </w:rPr>
      </w:pPr>
    </w:p>
    <w:p w14:paraId="4F39DC8D" w14:textId="77777777" w:rsidR="00505D9E" w:rsidRPr="00AE52F3" w:rsidRDefault="00505D9E" w:rsidP="00505D9E">
      <w:pPr>
        <w:pStyle w:val="Odstavekseznama"/>
        <w:spacing w:line="0" w:lineRule="atLeast"/>
        <w:ind w:left="426"/>
        <w:rPr>
          <w:rFonts w:cs="Arial"/>
          <w:color w:val="FF0000"/>
        </w:rPr>
      </w:pPr>
    </w:p>
    <w:p w14:paraId="79CEED6D" w14:textId="77777777" w:rsidR="00505D9E" w:rsidRPr="00AE52F3" w:rsidRDefault="00505D9E" w:rsidP="00505D9E">
      <w:pPr>
        <w:pStyle w:val="Odstavekseznama"/>
        <w:spacing w:line="0" w:lineRule="atLeast"/>
        <w:ind w:left="426"/>
        <w:rPr>
          <w:rFonts w:cs="Arial"/>
          <w:color w:val="FF0000"/>
        </w:rPr>
      </w:pPr>
    </w:p>
    <w:p w14:paraId="1277777F" w14:textId="77777777" w:rsidR="00505D9E" w:rsidRPr="00AE52F3" w:rsidRDefault="00505D9E" w:rsidP="00505D9E">
      <w:pPr>
        <w:pStyle w:val="Odstavekseznama"/>
        <w:spacing w:line="0" w:lineRule="atLeast"/>
        <w:ind w:left="426"/>
        <w:rPr>
          <w:rFonts w:cs="Arial"/>
          <w:color w:val="FF0000"/>
        </w:rPr>
      </w:pPr>
    </w:p>
    <w:p w14:paraId="0C2FF139" w14:textId="77777777" w:rsidR="00505D9E" w:rsidRPr="00AE52F3" w:rsidRDefault="00505D9E" w:rsidP="00505D9E">
      <w:pPr>
        <w:spacing w:line="0" w:lineRule="atLeast"/>
        <w:rPr>
          <w:rFonts w:cs="Arial"/>
          <w:b/>
          <w:color w:val="FF0000"/>
          <w:sz w:val="22"/>
        </w:rPr>
      </w:pPr>
    </w:p>
    <w:p w14:paraId="2645C005" w14:textId="77777777" w:rsidR="00505D9E" w:rsidRPr="00AE52F3" w:rsidRDefault="00505D9E" w:rsidP="00505D9E">
      <w:pPr>
        <w:spacing w:line="0" w:lineRule="atLeast"/>
        <w:jc w:val="center"/>
        <w:rPr>
          <w:rFonts w:cs="Arial"/>
          <w:b/>
          <w:sz w:val="22"/>
        </w:rPr>
      </w:pPr>
      <w:r w:rsidRPr="00AE52F3">
        <w:rPr>
          <w:rFonts w:cs="Arial"/>
          <w:b/>
          <w:sz w:val="22"/>
        </w:rPr>
        <w:br w:type="page"/>
      </w:r>
    </w:p>
    <w:p w14:paraId="5CE44F04" w14:textId="77777777" w:rsidR="00505D9E" w:rsidRPr="00AE52F3" w:rsidRDefault="00505D9E" w:rsidP="00505D9E">
      <w:pPr>
        <w:spacing w:line="0" w:lineRule="atLeast"/>
        <w:jc w:val="center"/>
        <w:rPr>
          <w:rFonts w:cs="Arial"/>
          <w:b/>
          <w:sz w:val="22"/>
        </w:rPr>
      </w:pPr>
    </w:p>
    <w:p w14:paraId="3DB82611" w14:textId="77777777" w:rsidR="00505D9E" w:rsidRPr="00AE52F3" w:rsidRDefault="00505D9E" w:rsidP="00505D9E">
      <w:pPr>
        <w:spacing w:line="0" w:lineRule="atLeast"/>
        <w:jc w:val="center"/>
        <w:rPr>
          <w:rFonts w:cs="Arial"/>
          <w:b/>
          <w:sz w:val="22"/>
        </w:rPr>
      </w:pPr>
    </w:p>
    <w:p w14:paraId="5C993D4E" w14:textId="77777777" w:rsidR="00505D9E" w:rsidRPr="00AE52F3" w:rsidRDefault="00505D9E" w:rsidP="00505D9E">
      <w:pPr>
        <w:spacing w:line="0" w:lineRule="atLeast"/>
        <w:jc w:val="center"/>
        <w:rPr>
          <w:rFonts w:cs="Arial"/>
          <w:b/>
          <w:sz w:val="22"/>
        </w:rPr>
      </w:pPr>
    </w:p>
    <w:p w14:paraId="7DD1BF16" w14:textId="77777777" w:rsidR="00505D9E" w:rsidRPr="00AE52F3" w:rsidRDefault="00505D9E" w:rsidP="00505D9E">
      <w:pPr>
        <w:spacing w:line="0" w:lineRule="atLeast"/>
        <w:jc w:val="center"/>
        <w:rPr>
          <w:rFonts w:cs="Arial"/>
          <w:b/>
          <w:sz w:val="22"/>
        </w:rPr>
      </w:pPr>
    </w:p>
    <w:p w14:paraId="729CA274" w14:textId="77777777" w:rsidR="00505D9E" w:rsidRPr="00AE52F3" w:rsidRDefault="00505D9E" w:rsidP="00505D9E">
      <w:pPr>
        <w:spacing w:line="0" w:lineRule="atLeast"/>
        <w:jc w:val="center"/>
        <w:rPr>
          <w:rFonts w:cs="Arial"/>
          <w:b/>
          <w:sz w:val="22"/>
        </w:rPr>
      </w:pPr>
    </w:p>
    <w:p w14:paraId="7E1138E5" w14:textId="77777777" w:rsidR="00505D9E" w:rsidRPr="00AE52F3" w:rsidRDefault="00505D9E" w:rsidP="00505D9E">
      <w:pPr>
        <w:spacing w:line="0" w:lineRule="atLeast"/>
        <w:jc w:val="center"/>
        <w:rPr>
          <w:rFonts w:cs="Arial"/>
          <w:b/>
          <w:sz w:val="22"/>
        </w:rPr>
      </w:pPr>
    </w:p>
    <w:p w14:paraId="75C093A9" w14:textId="77777777" w:rsidR="00505D9E" w:rsidRPr="00AE52F3" w:rsidRDefault="00505D9E" w:rsidP="00505D9E">
      <w:pPr>
        <w:spacing w:line="0" w:lineRule="atLeast"/>
        <w:jc w:val="center"/>
        <w:rPr>
          <w:rFonts w:cs="Arial"/>
          <w:b/>
          <w:sz w:val="22"/>
        </w:rPr>
      </w:pPr>
    </w:p>
    <w:p w14:paraId="48069825" w14:textId="77777777" w:rsidR="00505D9E" w:rsidRPr="00AE52F3" w:rsidRDefault="00505D9E" w:rsidP="00505D9E">
      <w:pPr>
        <w:spacing w:line="0" w:lineRule="atLeast"/>
        <w:jc w:val="center"/>
        <w:rPr>
          <w:rFonts w:cs="Arial"/>
          <w:b/>
          <w:sz w:val="22"/>
        </w:rPr>
      </w:pPr>
    </w:p>
    <w:p w14:paraId="40078E25" w14:textId="77777777" w:rsidR="00505D9E" w:rsidRPr="00F67414" w:rsidRDefault="00505D9E" w:rsidP="00505D9E">
      <w:pPr>
        <w:spacing w:line="0" w:lineRule="atLeast"/>
        <w:rPr>
          <w:rFonts w:cs="Arial"/>
          <w:b/>
          <w:sz w:val="36"/>
          <w:szCs w:val="36"/>
        </w:rPr>
      </w:pPr>
    </w:p>
    <w:p w14:paraId="6CAB2DEA" w14:textId="3366D47C" w:rsidR="00C92840" w:rsidRDefault="00505D9E" w:rsidP="00505D9E">
      <w:pPr>
        <w:spacing w:line="0" w:lineRule="atLeast"/>
        <w:jc w:val="center"/>
        <w:rPr>
          <w:rFonts w:cs="Arial"/>
          <w:b/>
          <w:sz w:val="36"/>
          <w:szCs w:val="36"/>
        </w:rPr>
      </w:pPr>
      <w:r w:rsidRPr="00F67414">
        <w:rPr>
          <w:rFonts w:cs="Arial"/>
          <w:b/>
          <w:sz w:val="36"/>
          <w:szCs w:val="36"/>
        </w:rPr>
        <w:t>N</w:t>
      </w:r>
      <w:r w:rsidR="00C92840">
        <w:rPr>
          <w:rFonts w:cs="Arial"/>
          <w:b/>
          <w:sz w:val="36"/>
          <w:szCs w:val="36"/>
        </w:rPr>
        <w:t xml:space="preserve"> </w:t>
      </w:r>
      <w:r w:rsidRPr="00F67414">
        <w:rPr>
          <w:rFonts w:cs="Arial"/>
          <w:b/>
          <w:sz w:val="36"/>
          <w:szCs w:val="36"/>
        </w:rPr>
        <w:t>A</w:t>
      </w:r>
      <w:r w:rsidR="00C92840">
        <w:rPr>
          <w:rFonts w:cs="Arial"/>
          <w:b/>
          <w:sz w:val="36"/>
          <w:szCs w:val="36"/>
        </w:rPr>
        <w:t xml:space="preserve"> </w:t>
      </w:r>
      <w:r w:rsidRPr="00F67414">
        <w:rPr>
          <w:rFonts w:cs="Arial"/>
          <w:b/>
          <w:sz w:val="36"/>
          <w:szCs w:val="36"/>
        </w:rPr>
        <w:t>V</w:t>
      </w:r>
      <w:r w:rsidR="00C92840">
        <w:rPr>
          <w:rFonts w:cs="Arial"/>
          <w:b/>
          <w:sz w:val="36"/>
          <w:szCs w:val="36"/>
        </w:rPr>
        <w:t xml:space="preserve"> </w:t>
      </w:r>
      <w:r w:rsidRPr="00F67414">
        <w:rPr>
          <w:rFonts w:cs="Arial"/>
          <w:b/>
          <w:sz w:val="36"/>
          <w:szCs w:val="36"/>
        </w:rPr>
        <w:t>O</w:t>
      </w:r>
      <w:r w:rsidR="00C92840">
        <w:rPr>
          <w:rFonts w:cs="Arial"/>
          <w:b/>
          <w:sz w:val="36"/>
          <w:szCs w:val="36"/>
        </w:rPr>
        <w:t xml:space="preserve"> </w:t>
      </w:r>
      <w:r w:rsidRPr="00F67414">
        <w:rPr>
          <w:rFonts w:cs="Arial"/>
          <w:b/>
          <w:sz w:val="36"/>
          <w:szCs w:val="36"/>
        </w:rPr>
        <w:t>D</w:t>
      </w:r>
      <w:r w:rsidR="00C92840">
        <w:rPr>
          <w:rFonts w:cs="Arial"/>
          <w:b/>
          <w:sz w:val="36"/>
          <w:szCs w:val="36"/>
        </w:rPr>
        <w:t xml:space="preserve"> </w:t>
      </w:r>
      <w:r w:rsidRPr="00F67414">
        <w:rPr>
          <w:rFonts w:cs="Arial"/>
          <w:b/>
          <w:sz w:val="36"/>
          <w:szCs w:val="36"/>
        </w:rPr>
        <w:t>I</w:t>
      </w:r>
      <w:r w:rsidR="00C92840">
        <w:rPr>
          <w:rFonts w:cs="Arial"/>
          <w:b/>
          <w:sz w:val="36"/>
          <w:szCs w:val="36"/>
        </w:rPr>
        <w:t xml:space="preserve"> </w:t>
      </w:r>
      <w:r w:rsidRPr="00F67414">
        <w:rPr>
          <w:rFonts w:cs="Arial"/>
          <w:b/>
          <w:sz w:val="36"/>
          <w:szCs w:val="36"/>
        </w:rPr>
        <w:t>L</w:t>
      </w:r>
      <w:r w:rsidR="00C92840">
        <w:rPr>
          <w:rFonts w:cs="Arial"/>
          <w:b/>
          <w:sz w:val="36"/>
          <w:szCs w:val="36"/>
        </w:rPr>
        <w:t xml:space="preserve"> </w:t>
      </w:r>
      <w:r w:rsidRPr="00F67414">
        <w:rPr>
          <w:rFonts w:cs="Arial"/>
          <w:b/>
          <w:sz w:val="36"/>
          <w:szCs w:val="36"/>
        </w:rPr>
        <w:t xml:space="preserve">A </w:t>
      </w:r>
    </w:p>
    <w:p w14:paraId="7CE4FEF3" w14:textId="57F21ECF" w:rsidR="00505D9E" w:rsidRPr="00C92840" w:rsidRDefault="00505D9E" w:rsidP="00505D9E">
      <w:pPr>
        <w:spacing w:line="0" w:lineRule="atLeast"/>
        <w:jc w:val="center"/>
        <w:rPr>
          <w:rFonts w:cs="Arial"/>
          <w:sz w:val="28"/>
          <w:szCs w:val="28"/>
        </w:rPr>
      </w:pPr>
      <w:r w:rsidRPr="00C92840">
        <w:rPr>
          <w:rFonts w:cs="Arial"/>
          <w:b/>
          <w:sz w:val="28"/>
          <w:szCs w:val="28"/>
        </w:rPr>
        <w:t xml:space="preserve">PONUDNIKOM ZA PRIPRAVO PONUDBE </w:t>
      </w:r>
    </w:p>
    <w:p w14:paraId="7815A47D" w14:textId="77777777" w:rsidR="00505D9E" w:rsidRPr="00AE52F3" w:rsidRDefault="00505D9E" w:rsidP="00505D9E">
      <w:pPr>
        <w:spacing w:line="0" w:lineRule="atLeast"/>
        <w:rPr>
          <w:rFonts w:cs="Arial"/>
          <w:color w:val="FF0000"/>
          <w:sz w:val="22"/>
        </w:rPr>
      </w:pPr>
    </w:p>
    <w:p w14:paraId="7154451F" w14:textId="77777777" w:rsidR="00505D9E" w:rsidRPr="00AE52F3" w:rsidRDefault="00505D9E" w:rsidP="00505D9E">
      <w:pPr>
        <w:spacing w:line="0" w:lineRule="atLeast"/>
        <w:rPr>
          <w:rFonts w:cs="Arial"/>
          <w:sz w:val="22"/>
        </w:rPr>
      </w:pPr>
    </w:p>
    <w:p w14:paraId="48EC9DE3" w14:textId="77777777" w:rsidR="00505D9E" w:rsidRPr="00AE52F3" w:rsidRDefault="00505D9E" w:rsidP="00505D9E">
      <w:pPr>
        <w:spacing w:line="0" w:lineRule="atLeast"/>
        <w:rPr>
          <w:rFonts w:cs="Arial"/>
          <w:sz w:val="22"/>
        </w:rPr>
      </w:pPr>
    </w:p>
    <w:p w14:paraId="3871EF66" w14:textId="10E3512F" w:rsidR="00505D9E" w:rsidRPr="00AE52F3" w:rsidRDefault="00C745C5" w:rsidP="00505D9E">
      <w:pPr>
        <w:spacing w:line="0" w:lineRule="atLeast"/>
        <w:rPr>
          <w:rFonts w:cs="Arial"/>
          <w:sz w:val="22"/>
        </w:rPr>
      </w:pPr>
      <w:r>
        <w:rPr>
          <w:rFonts w:cs="Arial"/>
          <w:noProof/>
          <w:sz w:val="20"/>
          <w:szCs w:val="20"/>
        </w:rPr>
        <w:t xml:space="preserve">                        </w:t>
      </w:r>
      <w:r w:rsidR="00561330">
        <w:rPr>
          <w:rFonts w:cs="Arial"/>
          <w:noProof/>
          <w:sz w:val="20"/>
          <w:szCs w:val="20"/>
        </w:rPr>
        <w:t xml:space="preserve">              </w:t>
      </w:r>
      <w:r w:rsidRPr="004C1C62">
        <w:rPr>
          <w:rFonts w:cs="Arial"/>
          <w:noProof/>
          <w:sz w:val="20"/>
          <w:szCs w:val="20"/>
        </w:rPr>
        <w:drawing>
          <wp:inline distT="0" distB="0" distL="0" distR="0" wp14:anchorId="38450626" wp14:editId="4B09A497">
            <wp:extent cx="3943350" cy="2413635"/>
            <wp:effectExtent l="0" t="0" r="0" b="5715"/>
            <wp:docPr id="1050830039" name="Slika 3"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205629" name="Slika 3" descr="Slika, ki vsebuje besede besedilo, pisava, logotip, grafika&#10;&#10;Opis je samodejno ustvarjen"/>
                    <pic:cNvPicPr>
                      <a:picLocks noChangeAspect="1" noChangeArrowheads="1"/>
                    </pic:cNvPicPr>
                  </pic:nvPicPr>
                  <pic:blipFill rotWithShape="1">
                    <a:blip r:embed="rId8">
                      <a:extLst>
                        <a:ext uri="{28A0092B-C50C-407E-A947-70E740481C1C}">
                          <a14:useLocalDpi xmlns:a14="http://schemas.microsoft.com/office/drawing/2010/main" val="0"/>
                        </a:ext>
                      </a:extLst>
                    </a:blip>
                    <a:srcRect t="11111" b="20531"/>
                    <a:stretch/>
                  </pic:blipFill>
                  <pic:spPr bwMode="auto">
                    <a:xfrm>
                      <a:off x="0" y="0"/>
                      <a:ext cx="3943350" cy="2413635"/>
                    </a:xfrm>
                    <a:prstGeom prst="rect">
                      <a:avLst/>
                    </a:prstGeom>
                    <a:noFill/>
                    <a:ln>
                      <a:noFill/>
                    </a:ln>
                    <a:extLst>
                      <a:ext uri="{53640926-AAD7-44D8-BBD7-CCE9431645EC}">
                        <a14:shadowObscured xmlns:a14="http://schemas.microsoft.com/office/drawing/2010/main"/>
                      </a:ext>
                    </a:extLst>
                  </pic:spPr>
                </pic:pic>
              </a:graphicData>
            </a:graphic>
          </wp:inline>
        </w:drawing>
      </w:r>
    </w:p>
    <w:p w14:paraId="05F9DF0B" w14:textId="77777777" w:rsidR="00505D9E" w:rsidRPr="00AE52F3" w:rsidRDefault="00505D9E" w:rsidP="00505D9E">
      <w:pPr>
        <w:spacing w:line="0" w:lineRule="atLeast"/>
        <w:rPr>
          <w:rFonts w:cs="Arial"/>
          <w:sz w:val="22"/>
        </w:rPr>
      </w:pPr>
    </w:p>
    <w:p w14:paraId="5DEE6B4E" w14:textId="77777777" w:rsidR="00505D9E" w:rsidRPr="00AE52F3" w:rsidRDefault="00505D9E" w:rsidP="00505D9E">
      <w:pPr>
        <w:spacing w:line="0" w:lineRule="atLeast"/>
        <w:rPr>
          <w:rFonts w:cs="Arial"/>
          <w:sz w:val="22"/>
        </w:rPr>
      </w:pPr>
    </w:p>
    <w:p w14:paraId="1E978606" w14:textId="77777777" w:rsidR="00505D9E" w:rsidRDefault="00505D9E" w:rsidP="00505D9E">
      <w:pPr>
        <w:spacing w:line="0" w:lineRule="atLeast"/>
        <w:rPr>
          <w:rFonts w:cs="Arial"/>
          <w:sz w:val="22"/>
        </w:rPr>
      </w:pPr>
    </w:p>
    <w:p w14:paraId="589E29CD" w14:textId="77777777" w:rsidR="00561330" w:rsidRDefault="00561330" w:rsidP="00505D9E">
      <w:pPr>
        <w:spacing w:line="0" w:lineRule="atLeast"/>
        <w:rPr>
          <w:rFonts w:cs="Arial"/>
          <w:sz w:val="22"/>
        </w:rPr>
      </w:pPr>
    </w:p>
    <w:p w14:paraId="63FD27D9" w14:textId="77777777" w:rsidR="00561330" w:rsidRDefault="00561330" w:rsidP="00505D9E">
      <w:pPr>
        <w:spacing w:line="0" w:lineRule="atLeast"/>
        <w:rPr>
          <w:rFonts w:cs="Arial"/>
          <w:sz w:val="22"/>
        </w:rPr>
      </w:pPr>
    </w:p>
    <w:p w14:paraId="3BFE254A" w14:textId="77777777" w:rsidR="00561330" w:rsidRDefault="00561330" w:rsidP="00505D9E">
      <w:pPr>
        <w:spacing w:line="0" w:lineRule="atLeast"/>
        <w:rPr>
          <w:rFonts w:cs="Arial"/>
          <w:sz w:val="22"/>
        </w:rPr>
      </w:pPr>
    </w:p>
    <w:p w14:paraId="54EFBA8E" w14:textId="77777777" w:rsidR="00561330" w:rsidRDefault="00561330" w:rsidP="00505D9E">
      <w:pPr>
        <w:spacing w:line="0" w:lineRule="atLeast"/>
        <w:rPr>
          <w:rFonts w:cs="Arial"/>
          <w:sz w:val="22"/>
        </w:rPr>
      </w:pPr>
    </w:p>
    <w:p w14:paraId="7E359D40" w14:textId="77777777" w:rsidR="00561330" w:rsidRDefault="00561330" w:rsidP="00505D9E">
      <w:pPr>
        <w:spacing w:line="0" w:lineRule="atLeast"/>
        <w:rPr>
          <w:rFonts w:cs="Arial"/>
          <w:sz w:val="22"/>
        </w:rPr>
      </w:pPr>
    </w:p>
    <w:p w14:paraId="1E53A194" w14:textId="77777777" w:rsidR="00561330" w:rsidRDefault="00561330" w:rsidP="00505D9E">
      <w:pPr>
        <w:spacing w:line="0" w:lineRule="atLeast"/>
        <w:rPr>
          <w:rFonts w:cs="Arial"/>
          <w:sz w:val="22"/>
        </w:rPr>
      </w:pPr>
    </w:p>
    <w:p w14:paraId="55852A74" w14:textId="77777777" w:rsidR="00561330" w:rsidRDefault="00561330" w:rsidP="00505D9E">
      <w:pPr>
        <w:spacing w:line="0" w:lineRule="atLeast"/>
        <w:rPr>
          <w:rFonts w:cs="Arial"/>
          <w:sz w:val="22"/>
        </w:rPr>
      </w:pPr>
    </w:p>
    <w:p w14:paraId="41768A34" w14:textId="77777777" w:rsidR="00561330" w:rsidRDefault="00561330" w:rsidP="00505D9E">
      <w:pPr>
        <w:spacing w:line="0" w:lineRule="atLeast"/>
        <w:rPr>
          <w:rFonts w:cs="Arial"/>
          <w:sz w:val="22"/>
        </w:rPr>
      </w:pPr>
    </w:p>
    <w:p w14:paraId="625C40F3" w14:textId="77777777" w:rsidR="00561330" w:rsidRDefault="00561330" w:rsidP="00505D9E">
      <w:pPr>
        <w:spacing w:line="0" w:lineRule="atLeast"/>
        <w:rPr>
          <w:rFonts w:cs="Arial"/>
          <w:sz w:val="22"/>
        </w:rPr>
      </w:pPr>
    </w:p>
    <w:p w14:paraId="62753C4B" w14:textId="77777777" w:rsidR="00561330" w:rsidRDefault="00561330" w:rsidP="00505D9E">
      <w:pPr>
        <w:spacing w:line="0" w:lineRule="atLeast"/>
        <w:rPr>
          <w:rFonts w:cs="Arial"/>
          <w:sz w:val="22"/>
        </w:rPr>
      </w:pPr>
    </w:p>
    <w:p w14:paraId="3AEFA978" w14:textId="77777777" w:rsidR="00561330" w:rsidRDefault="00561330" w:rsidP="00505D9E">
      <w:pPr>
        <w:spacing w:line="0" w:lineRule="atLeast"/>
        <w:rPr>
          <w:rFonts w:cs="Arial"/>
          <w:sz w:val="22"/>
        </w:rPr>
      </w:pPr>
    </w:p>
    <w:p w14:paraId="56D3DB01" w14:textId="77777777" w:rsidR="00561330" w:rsidRDefault="00561330" w:rsidP="00505D9E">
      <w:pPr>
        <w:spacing w:line="0" w:lineRule="atLeast"/>
        <w:rPr>
          <w:rFonts w:cs="Arial"/>
          <w:sz w:val="22"/>
        </w:rPr>
      </w:pPr>
    </w:p>
    <w:p w14:paraId="5601B901" w14:textId="77777777" w:rsidR="00561330" w:rsidRDefault="00561330" w:rsidP="00505D9E">
      <w:pPr>
        <w:spacing w:line="0" w:lineRule="atLeast"/>
        <w:rPr>
          <w:rFonts w:cs="Arial"/>
          <w:sz w:val="22"/>
        </w:rPr>
      </w:pPr>
    </w:p>
    <w:p w14:paraId="2FC2C8D1" w14:textId="77777777" w:rsidR="00561330" w:rsidRDefault="00561330" w:rsidP="00505D9E">
      <w:pPr>
        <w:spacing w:line="0" w:lineRule="atLeast"/>
        <w:rPr>
          <w:rFonts w:cs="Arial"/>
          <w:sz w:val="22"/>
        </w:rPr>
      </w:pPr>
    </w:p>
    <w:p w14:paraId="0A5AA3FB" w14:textId="77777777" w:rsidR="00561330" w:rsidRDefault="00561330" w:rsidP="00505D9E">
      <w:pPr>
        <w:spacing w:line="0" w:lineRule="atLeast"/>
        <w:rPr>
          <w:rFonts w:cs="Arial"/>
          <w:sz w:val="22"/>
        </w:rPr>
      </w:pPr>
    </w:p>
    <w:p w14:paraId="1A9DA94A" w14:textId="77777777" w:rsidR="00561330" w:rsidRDefault="00561330" w:rsidP="00505D9E">
      <w:pPr>
        <w:spacing w:line="0" w:lineRule="atLeast"/>
        <w:rPr>
          <w:rFonts w:cs="Arial"/>
          <w:sz w:val="22"/>
        </w:rPr>
      </w:pPr>
    </w:p>
    <w:p w14:paraId="5CEAD25C" w14:textId="77777777" w:rsidR="00561330" w:rsidRPr="00AE52F3" w:rsidRDefault="00561330" w:rsidP="00505D9E">
      <w:pPr>
        <w:spacing w:line="0" w:lineRule="atLeast"/>
        <w:rPr>
          <w:rFonts w:cs="Arial"/>
          <w:sz w:val="22"/>
        </w:rPr>
      </w:pPr>
    </w:p>
    <w:p w14:paraId="35FD633B" w14:textId="77777777" w:rsidR="00505D9E" w:rsidRPr="00AE52F3" w:rsidRDefault="00505D9E" w:rsidP="00505D9E">
      <w:pPr>
        <w:spacing w:line="0" w:lineRule="atLeast"/>
        <w:rPr>
          <w:rFonts w:cs="Arial"/>
          <w:sz w:val="22"/>
        </w:rPr>
      </w:pPr>
    </w:p>
    <w:p w14:paraId="6E5C8A42" w14:textId="77777777" w:rsidR="00B5037D" w:rsidRPr="00AE52F3" w:rsidRDefault="00B5037D" w:rsidP="00B5037D">
      <w:pPr>
        <w:pStyle w:val="NaslovTOC"/>
        <w:spacing w:before="0" w:line="0" w:lineRule="atLeast"/>
        <w:rPr>
          <w:rFonts w:ascii="Arial" w:hAnsi="Arial" w:cs="Arial"/>
          <w:bCs w:val="0"/>
          <w:color w:val="auto"/>
          <w:sz w:val="22"/>
          <w:szCs w:val="22"/>
        </w:rPr>
      </w:pPr>
      <w:r w:rsidRPr="00AE52F3">
        <w:rPr>
          <w:rFonts w:ascii="Arial" w:hAnsi="Arial" w:cs="Arial"/>
          <w:bCs w:val="0"/>
          <w:color w:val="auto"/>
          <w:sz w:val="22"/>
          <w:szCs w:val="22"/>
        </w:rPr>
        <w:lastRenderedPageBreak/>
        <w:t>KAZALO</w:t>
      </w:r>
    </w:p>
    <w:p w14:paraId="182DE6D6" w14:textId="5C5E97C0" w:rsidR="003766D2" w:rsidRDefault="00B5037D">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r w:rsidRPr="00AE52F3">
        <w:rPr>
          <w:rFonts w:ascii="Arial" w:hAnsi="Arial" w:cs="Arial"/>
          <w:b w:val="0"/>
          <w:sz w:val="22"/>
          <w:szCs w:val="22"/>
        </w:rPr>
        <w:fldChar w:fldCharType="begin"/>
      </w:r>
      <w:r w:rsidRPr="00AE52F3">
        <w:rPr>
          <w:rFonts w:ascii="Arial" w:hAnsi="Arial" w:cs="Arial"/>
          <w:b w:val="0"/>
          <w:sz w:val="22"/>
          <w:szCs w:val="22"/>
        </w:rPr>
        <w:instrText xml:space="preserve"> TOC \o "1-5" \h \z \u </w:instrText>
      </w:r>
      <w:r w:rsidRPr="00AE52F3">
        <w:rPr>
          <w:rFonts w:ascii="Arial" w:hAnsi="Arial" w:cs="Arial"/>
          <w:b w:val="0"/>
          <w:sz w:val="22"/>
          <w:szCs w:val="22"/>
        </w:rPr>
        <w:fldChar w:fldCharType="separate"/>
      </w:r>
      <w:hyperlink w:anchor="_Toc202431303" w:history="1">
        <w:r w:rsidR="003766D2" w:rsidRPr="00A047BC">
          <w:rPr>
            <w:rStyle w:val="Hiperpovezava"/>
            <w:rFonts w:ascii="Arial" w:hAnsi="Arial" w:cs="Arial"/>
            <w:iCs/>
            <w:noProof/>
          </w:rPr>
          <w:t>1.</w:t>
        </w:r>
        <w:r w:rsidR="003766D2">
          <w:rPr>
            <w:rFonts w:asciiTheme="minorHAnsi" w:eastAsiaTheme="minorEastAsia" w:hAnsiTheme="minorHAnsi" w:cstheme="minorBidi"/>
            <w:b w:val="0"/>
            <w:bCs w:val="0"/>
            <w:caps w:val="0"/>
            <w:noProof/>
            <w:kern w:val="2"/>
            <w:sz w:val="24"/>
            <w:szCs w:val="24"/>
            <w:lang w:eastAsia="sl-SI"/>
            <w14:ligatures w14:val="standardContextual"/>
          </w:rPr>
          <w:tab/>
        </w:r>
        <w:r w:rsidR="003766D2" w:rsidRPr="00A047BC">
          <w:rPr>
            <w:rStyle w:val="Hiperpovezava"/>
            <w:rFonts w:ascii="Arial" w:hAnsi="Arial" w:cs="Arial"/>
            <w:iCs/>
            <w:noProof/>
          </w:rPr>
          <w:t>NAROČNIK</w:t>
        </w:r>
        <w:r w:rsidR="003766D2">
          <w:rPr>
            <w:noProof/>
            <w:webHidden/>
          </w:rPr>
          <w:tab/>
        </w:r>
        <w:r w:rsidR="003766D2">
          <w:rPr>
            <w:noProof/>
            <w:webHidden/>
          </w:rPr>
          <w:fldChar w:fldCharType="begin"/>
        </w:r>
        <w:r w:rsidR="003766D2">
          <w:rPr>
            <w:noProof/>
            <w:webHidden/>
          </w:rPr>
          <w:instrText xml:space="preserve"> PAGEREF _Toc202431303 \h </w:instrText>
        </w:r>
        <w:r w:rsidR="003766D2">
          <w:rPr>
            <w:noProof/>
            <w:webHidden/>
          </w:rPr>
        </w:r>
        <w:r w:rsidR="003766D2">
          <w:rPr>
            <w:noProof/>
            <w:webHidden/>
          </w:rPr>
          <w:fldChar w:fldCharType="separate"/>
        </w:r>
        <w:r w:rsidR="003766D2">
          <w:rPr>
            <w:noProof/>
            <w:webHidden/>
          </w:rPr>
          <w:t>5</w:t>
        </w:r>
        <w:r w:rsidR="003766D2">
          <w:rPr>
            <w:noProof/>
            <w:webHidden/>
          </w:rPr>
          <w:fldChar w:fldCharType="end"/>
        </w:r>
      </w:hyperlink>
    </w:p>
    <w:p w14:paraId="33FD6CC5" w14:textId="30502E57"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04" w:history="1">
        <w:r w:rsidRPr="00A047BC">
          <w:rPr>
            <w:rStyle w:val="Hiperpovezava"/>
            <w:rFonts w:ascii="Arial" w:hAnsi="Arial" w:cs="Arial"/>
            <w:iCs/>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OZNAKA IN PREDMET JAVNEGA NAROČILA</w:t>
        </w:r>
        <w:r>
          <w:rPr>
            <w:noProof/>
            <w:webHidden/>
          </w:rPr>
          <w:tab/>
        </w:r>
        <w:r>
          <w:rPr>
            <w:noProof/>
            <w:webHidden/>
          </w:rPr>
          <w:fldChar w:fldCharType="begin"/>
        </w:r>
        <w:r>
          <w:rPr>
            <w:noProof/>
            <w:webHidden/>
          </w:rPr>
          <w:instrText xml:space="preserve"> PAGEREF _Toc202431304 \h </w:instrText>
        </w:r>
        <w:r>
          <w:rPr>
            <w:noProof/>
            <w:webHidden/>
          </w:rPr>
        </w:r>
        <w:r>
          <w:rPr>
            <w:noProof/>
            <w:webHidden/>
          </w:rPr>
          <w:fldChar w:fldCharType="separate"/>
        </w:r>
        <w:r>
          <w:rPr>
            <w:noProof/>
            <w:webHidden/>
          </w:rPr>
          <w:t>5</w:t>
        </w:r>
        <w:r>
          <w:rPr>
            <w:noProof/>
            <w:webHidden/>
          </w:rPr>
          <w:fldChar w:fldCharType="end"/>
        </w:r>
      </w:hyperlink>
    </w:p>
    <w:p w14:paraId="1C4290EB" w14:textId="3E01DD82"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05" w:history="1">
        <w:r w:rsidRPr="00A047BC">
          <w:rPr>
            <w:rStyle w:val="Hiperpovezava"/>
            <w:rFonts w:ascii="Arial" w:hAnsi="Arial" w:cs="Arial"/>
            <w:iCs/>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PRAVNA PODLAGA IN NAČIN ODDAJE JAVNEGA NAROČILA</w:t>
        </w:r>
        <w:r>
          <w:rPr>
            <w:noProof/>
            <w:webHidden/>
          </w:rPr>
          <w:tab/>
        </w:r>
        <w:r>
          <w:rPr>
            <w:noProof/>
            <w:webHidden/>
          </w:rPr>
          <w:fldChar w:fldCharType="begin"/>
        </w:r>
        <w:r>
          <w:rPr>
            <w:noProof/>
            <w:webHidden/>
          </w:rPr>
          <w:instrText xml:space="preserve"> PAGEREF _Toc202431305 \h </w:instrText>
        </w:r>
        <w:r>
          <w:rPr>
            <w:noProof/>
            <w:webHidden/>
          </w:rPr>
        </w:r>
        <w:r>
          <w:rPr>
            <w:noProof/>
            <w:webHidden/>
          </w:rPr>
          <w:fldChar w:fldCharType="separate"/>
        </w:r>
        <w:r>
          <w:rPr>
            <w:noProof/>
            <w:webHidden/>
          </w:rPr>
          <w:t>6</w:t>
        </w:r>
        <w:r>
          <w:rPr>
            <w:noProof/>
            <w:webHidden/>
          </w:rPr>
          <w:fldChar w:fldCharType="end"/>
        </w:r>
      </w:hyperlink>
    </w:p>
    <w:p w14:paraId="40BE488F" w14:textId="3605D899"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06" w:history="1">
        <w:r w:rsidRPr="00A047BC">
          <w:rPr>
            <w:rStyle w:val="Hiperpovezava"/>
            <w:rFonts w:ascii="Arial" w:hAnsi="Arial" w:cs="Arial"/>
            <w:noProof/>
          </w:rPr>
          <w:t>3.2</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noProof/>
          </w:rPr>
          <w:t>ODDAJA PONUDB, ROK ZA ODDAJO PONUDB IN ODPIRANJE PONUDB</w:t>
        </w:r>
        <w:r>
          <w:rPr>
            <w:noProof/>
            <w:webHidden/>
          </w:rPr>
          <w:tab/>
        </w:r>
        <w:r>
          <w:rPr>
            <w:noProof/>
            <w:webHidden/>
          </w:rPr>
          <w:fldChar w:fldCharType="begin"/>
        </w:r>
        <w:r>
          <w:rPr>
            <w:noProof/>
            <w:webHidden/>
          </w:rPr>
          <w:instrText xml:space="preserve"> PAGEREF _Toc202431306 \h </w:instrText>
        </w:r>
        <w:r>
          <w:rPr>
            <w:noProof/>
            <w:webHidden/>
          </w:rPr>
        </w:r>
        <w:r>
          <w:rPr>
            <w:noProof/>
            <w:webHidden/>
          </w:rPr>
          <w:fldChar w:fldCharType="separate"/>
        </w:r>
        <w:r>
          <w:rPr>
            <w:noProof/>
            <w:webHidden/>
          </w:rPr>
          <w:t>6</w:t>
        </w:r>
        <w:r>
          <w:rPr>
            <w:noProof/>
            <w:webHidden/>
          </w:rPr>
          <w:fldChar w:fldCharType="end"/>
        </w:r>
      </w:hyperlink>
    </w:p>
    <w:p w14:paraId="5EF270D6" w14:textId="27A6DB93" w:rsidR="003766D2" w:rsidRDefault="003766D2">
      <w:pPr>
        <w:pStyle w:val="Kazalovsebine2"/>
        <w:tabs>
          <w:tab w:val="left" w:pos="1000"/>
          <w:tab w:val="right" w:leader="dot" w:pos="9730"/>
        </w:tabs>
        <w:rPr>
          <w:rFonts w:asciiTheme="minorHAnsi" w:eastAsiaTheme="minorEastAsia" w:hAnsiTheme="minorHAnsi" w:cstheme="minorBidi"/>
          <w:caps w:val="0"/>
          <w:smallCaps w:val="0"/>
          <w:noProof/>
          <w:kern w:val="2"/>
          <w:sz w:val="24"/>
          <w:szCs w:val="24"/>
          <w:lang w:eastAsia="sl-SI"/>
          <w14:ligatures w14:val="standardContextual"/>
        </w:rPr>
      </w:pPr>
      <w:hyperlink w:anchor="_Toc202431307" w:history="1">
        <w:r w:rsidRPr="00A047BC">
          <w:rPr>
            <w:rStyle w:val="Hiperpovezava"/>
            <w:noProof/>
          </w:rPr>
          <w:t>3.2.1</w:t>
        </w:r>
        <w:r>
          <w:rPr>
            <w:rFonts w:asciiTheme="minorHAnsi" w:eastAsiaTheme="minorEastAsia" w:hAnsiTheme="minorHAnsi" w:cstheme="minorBidi"/>
            <w:caps w:val="0"/>
            <w:smallCaps w:val="0"/>
            <w:noProof/>
            <w:kern w:val="2"/>
            <w:sz w:val="24"/>
            <w:szCs w:val="24"/>
            <w:lang w:eastAsia="sl-SI"/>
            <w14:ligatures w14:val="standardContextual"/>
          </w:rPr>
          <w:tab/>
        </w:r>
        <w:r w:rsidRPr="00A047BC">
          <w:rPr>
            <w:rStyle w:val="Hiperpovezava"/>
            <w:noProof/>
          </w:rPr>
          <w:t>Elektronska oddaja ponudbe</w:t>
        </w:r>
        <w:r>
          <w:rPr>
            <w:noProof/>
            <w:webHidden/>
          </w:rPr>
          <w:tab/>
        </w:r>
        <w:r>
          <w:rPr>
            <w:noProof/>
            <w:webHidden/>
          </w:rPr>
          <w:fldChar w:fldCharType="begin"/>
        </w:r>
        <w:r>
          <w:rPr>
            <w:noProof/>
            <w:webHidden/>
          </w:rPr>
          <w:instrText xml:space="preserve"> PAGEREF _Toc202431307 \h </w:instrText>
        </w:r>
        <w:r>
          <w:rPr>
            <w:noProof/>
            <w:webHidden/>
          </w:rPr>
        </w:r>
        <w:r>
          <w:rPr>
            <w:noProof/>
            <w:webHidden/>
          </w:rPr>
          <w:fldChar w:fldCharType="separate"/>
        </w:r>
        <w:r>
          <w:rPr>
            <w:noProof/>
            <w:webHidden/>
          </w:rPr>
          <w:t>6</w:t>
        </w:r>
        <w:r>
          <w:rPr>
            <w:noProof/>
            <w:webHidden/>
          </w:rPr>
          <w:fldChar w:fldCharType="end"/>
        </w:r>
      </w:hyperlink>
    </w:p>
    <w:p w14:paraId="15DFA83F" w14:textId="58D0839A" w:rsidR="003766D2" w:rsidRDefault="003766D2">
      <w:pPr>
        <w:pStyle w:val="Kazalovsebine2"/>
        <w:tabs>
          <w:tab w:val="left" w:pos="600"/>
          <w:tab w:val="right" w:leader="dot" w:pos="9730"/>
        </w:tabs>
        <w:rPr>
          <w:rFonts w:asciiTheme="minorHAnsi" w:eastAsiaTheme="minorEastAsia" w:hAnsiTheme="minorHAnsi" w:cstheme="minorBidi"/>
          <w:caps w:val="0"/>
          <w:smallCaps w:val="0"/>
          <w:noProof/>
          <w:kern w:val="2"/>
          <w:sz w:val="24"/>
          <w:szCs w:val="24"/>
          <w:lang w:eastAsia="sl-SI"/>
          <w14:ligatures w14:val="standardContextual"/>
        </w:rPr>
      </w:pPr>
      <w:hyperlink w:anchor="_Toc202431308" w:history="1">
        <w:r w:rsidRPr="00A047BC">
          <w:rPr>
            <w:rStyle w:val="Hiperpovezava"/>
            <w:noProof/>
          </w:rPr>
          <w:t>4.</w:t>
        </w:r>
        <w:r>
          <w:rPr>
            <w:rFonts w:asciiTheme="minorHAnsi" w:eastAsiaTheme="minorEastAsia" w:hAnsiTheme="minorHAnsi" w:cstheme="minorBidi"/>
            <w:caps w:val="0"/>
            <w:smallCaps w:val="0"/>
            <w:noProof/>
            <w:kern w:val="2"/>
            <w:sz w:val="24"/>
            <w:szCs w:val="24"/>
            <w:lang w:eastAsia="sl-SI"/>
            <w14:ligatures w14:val="standardContextual"/>
          </w:rPr>
          <w:tab/>
        </w:r>
        <w:r w:rsidRPr="00A047BC">
          <w:rPr>
            <w:rStyle w:val="Hiperpovezava"/>
            <w:noProof/>
          </w:rPr>
          <w:t>Pridobitev dokumentacije v zvezi z naročilom in pojasnila</w:t>
        </w:r>
        <w:r>
          <w:rPr>
            <w:noProof/>
            <w:webHidden/>
          </w:rPr>
          <w:tab/>
        </w:r>
        <w:r>
          <w:rPr>
            <w:noProof/>
            <w:webHidden/>
          </w:rPr>
          <w:fldChar w:fldCharType="begin"/>
        </w:r>
        <w:r>
          <w:rPr>
            <w:noProof/>
            <w:webHidden/>
          </w:rPr>
          <w:instrText xml:space="preserve"> PAGEREF _Toc202431308 \h </w:instrText>
        </w:r>
        <w:r>
          <w:rPr>
            <w:noProof/>
            <w:webHidden/>
          </w:rPr>
        </w:r>
        <w:r>
          <w:rPr>
            <w:noProof/>
            <w:webHidden/>
          </w:rPr>
          <w:fldChar w:fldCharType="separate"/>
        </w:r>
        <w:r>
          <w:rPr>
            <w:noProof/>
            <w:webHidden/>
          </w:rPr>
          <w:t>7</w:t>
        </w:r>
        <w:r>
          <w:rPr>
            <w:noProof/>
            <w:webHidden/>
          </w:rPr>
          <w:fldChar w:fldCharType="end"/>
        </w:r>
      </w:hyperlink>
    </w:p>
    <w:p w14:paraId="40463EF2" w14:textId="384F281C"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09" w:history="1">
        <w:r w:rsidRPr="00A047BC">
          <w:rPr>
            <w:rStyle w:val="Hiperpovezava"/>
            <w:rFonts w:ascii="Arial" w:hAnsi="Arial" w:cs="Arial"/>
            <w:iCs/>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TEMELJNA PRAVILA POSLOVANJA</w:t>
        </w:r>
        <w:r>
          <w:rPr>
            <w:noProof/>
            <w:webHidden/>
          </w:rPr>
          <w:tab/>
        </w:r>
        <w:r>
          <w:rPr>
            <w:noProof/>
            <w:webHidden/>
          </w:rPr>
          <w:fldChar w:fldCharType="begin"/>
        </w:r>
        <w:r>
          <w:rPr>
            <w:noProof/>
            <w:webHidden/>
          </w:rPr>
          <w:instrText xml:space="preserve"> PAGEREF _Toc202431309 \h </w:instrText>
        </w:r>
        <w:r>
          <w:rPr>
            <w:noProof/>
            <w:webHidden/>
          </w:rPr>
        </w:r>
        <w:r>
          <w:rPr>
            <w:noProof/>
            <w:webHidden/>
          </w:rPr>
          <w:fldChar w:fldCharType="separate"/>
        </w:r>
        <w:r>
          <w:rPr>
            <w:noProof/>
            <w:webHidden/>
          </w:rPr>
          <w:t>7</w:t>
        </w:r>
        <w:r>
          <w:rPr>
            <w:noProof/>
            <w:webHidden/>
          </w:rPr>
          <w:fldChar w:fldCharType="end"/>
        </w:r>
      </w:hyperlink>
    </w:p>
    <w:p w14:paraId="61E99D62" w14:textId="78221856" w:rsidR="003766D2" w:rsidRDefault="003766D2">
      <w:pPr>
        <w:pStyle w:val="Kazalovsebine2"/>
        <w:tabs>
          <w:tab w:val="right" w:leader="dot" w:pos="9730"/>
        </w:tabs>
        <w:rPr>
          <w:rFonts w:asciiTheme="minorHAnsi" w:eastAsiaTheme="minorEastAsia" w:hAnsiTheme="minorHAnsi" w:cstheme="minorBidi"/>
          <w:caps w:val="0"/>
          <w:smallCaps w:val="0"/>
          <w:noProof/>
          <w:kern w:val="2"/>
          <w:sz w:val="24"/>
          <w:szCs w:val="24"/>
          <w:lang w:eastAsia="sl-SI"/>
          <w14:ligatures w14:val="standardContextual"/>
        </w:rPr>
      </w:pPr>
      <w:hyperlink w:anchor="_Toc202431310" w:history="1">
        <w:r w:rsidRPr="00A047BC">
          <w:rPr>
            <w:rStyle w:val="Hiperpovezava"/>
            <w:noProof/>
          </w:rPr>
          <w:t>5.1 ČAS IN KRAJ ODPIRANJA PONUDB</w:t>
        </w:r>
        <w:r>
          <w:rPr>
            <w:noProof/>
            <w:webHidden/>
          </w:rPr>
          <w:tab/>
        </w:r>
        <w:r>
          <w:rPr>
            <w:noProof/>
            <w:webHidden/>
          </w:rPr>
          <w:fldChar w:fldCharType="begin"/>
        </w:r>
        <w:r>
          <w:rPr>
            <w:noProof/>
            <w:webHidden/>
          </w:rPr>
          <w:instrText xml:space="preserve"> PAGEREF _Toc202431310 \h </w:instrText>
        </w:r>
        <w:r>
          <w:rPr>
            <w:noProof/>
            <w:webHidden/>
          </w:rPr>
        </w:r>
        <w:r>
          <w:rPr>
            <w:noProof/>
            <w:webHidden/>
          </w:rPr>
          <w:fldChar w:fldCharType="separate"/>
        </w:r>
        <w:r>
          <w:rPr>
            <w:noProof/>
            <w:webHidden/>
          </w:rPr>
          <w:t>7</w:t>
        </w:r>
        <w:r>
          <w:rPr>
            <w:noProof/>
            <w:webHidden/>
          </w:rPr>
          <w:fldChar w:fldCharType="end"/>
        </w:r>
      </w:hyperlink>
    </w:p>
    <w:p w14:paraId="5A479FC7" w14:textId="2DF14169" w:rsidR="003766D2" w:rsidRDefault="003766D2">
      <w:pPr>
        <w:pStyle w:val="Kazalovsebine2"/>
        <w:tabs>
          <w:tab w:val="right" w:leader="dot" w:pos="9730"/>
        </w:tabs>
        <w:rPr>
          <w:rFonts w:asciiTheme="minorHAnsi" w:eastAsiaTheme="minorEastAsia" w:hAnsiTheme="minorHAnsi" w:cstheme="minorBidi"/>
          <w:caps w:val="0"/>
          <w:smallCaps w:val="0"/>
          <w:noProof/>
          <w:kern w:val="2"/>
          <w:sz w:val="24"/>
          <w:szCs w:val="24"/>
          <w:lang w:eastAsia="sl-SI"/>
          <w14:ligatures w14:val="standardContextual"/>
        </w:rPr>
      </w:pPr>
      <w:hyperlink w:anchor="_Toc202431311" w:history="1">
        <w:r w:rsidRPr="00A047BC">
          <w:rPr>
            <w:rStyle w:val="Hiperpovezava"/>
            <w:noProof/>
          </w:rPr>
          <w:t>5.2 ROK VELJAVNOSTI PONUDB</w:t>
        </w:r>
        <w:r>
          <w:rPr>
            <w:noProof/>
            <w:webHidden/>
          </w:rPr>
          <w:tab/>
        </w:r>
        <w:r>
          <w:rPr>
            <w:noProof/>
            <w:webHidden/>
          </w:rPr>
          <w:fldChar w:fldCharType="begin"/>
        </w:r>
        <w:r>
          <w:rPr>
            <w:noProof/>
            <w:webHidden/>
          </w:rPr>
          <w:instrText xml:space="preserve"> PAGEREF _Toc202431311 \h </w:instrText>
        </w:r>
        <w:r>
          <w:rPr>
            <w:noProof/>
            <w:webHidden/>
          </w:rPr>
        </w:r>
        <w:r>
          <w:rPr>
            <w:noProof/>
            <w:webHidden/>
          </w:rPr>
          <w:fldChar w:fldCharType="separate"/>
        </w:r>
        <w:r>
          <w:rPr>
            <w:noProof/>
            <w:webHidden/>
          </w:rPr>
          <w:t>7</w:t>
        </w:r>
        <w:r>
          <w:rPr>
            <w:noProof/>
            <w:webHidden/>
          </w:rPr>
          <w:fldChar w:fldCharType="end"/>
        </w:r>
      </w:hyperlink>
    </w:p>
    <w:p w14:paraId="08C973B5" w14:textId="60F660E6" w:rsidR="003766D2" w:rsidRDefault="003766D2">
      <w:pPr>
        <w:pStyle w:val="Kazalovsebine2"/>
        <w:tabs>
          <w:tab w:val="right" w:leader="dot" w:pos="9730"/>
        </w:tabs>
        <w:rPr>
          <w:rFonts w:asciiTheme="minorHAnsi" w:eastAsiaTheme="minorEastAsia" w:hAnsiTheme="minorHAnsi" w:cstheme="minorBidi"/>
          <w:caps w:val="0"/>
          <w:smallCaps w:val="0"/>
          <w:noProof/>
          <w:kern w:val="2"/>
          <w:sz w:val="24"/>
          <w:szCs w:val="24"/>
          <w:lang w:eastAsia="sl-SI"/>
          <w14:ligatures w14:val="standardContextual"/>
        </w:rPr>
      </w:pPr>
      <w:hyperlink w:anchor="_Toc202431312" w:history="1">
        <w:r w:rsidRPr="00A047BC">
          <w:rPr>
            <w:rStyle w:val="Hiperpovezava"/>
            <w:noProof/>
          </w:rPr>
          <w:t>5.3. JEZIK PONUDB</w:t>
        </w:r>
        <w:r>
          <w:rPr>
            <w:noProof/>
            <w:webHidden/>
          </w:rPr>
          <w:tab/>
        </w:r>
        <w:r>
          <w:rPr>
            <w:noProof/>
            <w:webHidden/>
          </w:rPr>
          <w:fldChar w:fldCharType="begin"/>
        </w:r>
        <w:r>
          <w:rPr>
            <w:noProof/>
            <w:webHidden/>
          </w:rPr>
          <w:instrText xml:space="preserve"> PAGEREF _Toc202431312 \h </w:instrText>
        </w:r>
        <w:r>
          <w:rPr>
            <w:noProof/>
            <w:webHidden/>
          </w:rPr>
        </w:r>
        <w:r>
          <w:rPr>
            <w:noProof/>
            <w:webHidden/>
          </w:rPr>
          <w:fldChar w:fldCharType="separate"/>
        </w:r>
        <w:r>
          <w:rPr>
            <w:noProof/>
            <w:webHidden/>
          </w:rPr>
          <w:t>8</w:t>
        </w:r>
        <w:r>
          <w:rPr>
            <w:noProof/>
            <w:webHidden/>
          </w:rPr>
          <w:fldChar w:fldCharType="end"/>
        </w:r>
      </w:hyperlink>
    </w:p>
    <w:p w14:paraId="33689523" w14:textId="29DA07E3"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13" w:history="1">
        <w:r w:rsidRPr="00A047BC">
          <w:rPr>
            <w:rStyle w:val="Hiperpovezava"/>
            <w:rFonts w:ascii="Arial" w:hAnsi="Arial" w:cs="Arial"/>
            <w:iCs/>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PONUDBENA DOKUMENTACIJA</w:t>
        </w:r>
        <w:r>
          <w:rPr>
            <w:noProof/>
            <w:webHidden/>
          </w:rPr>
          <w:tab/>
        </w:r>
        <w:r>
          <w:rPr>
            <w:noProof/>
            <w:webHidden/>
          </w:rPr>
          <w:fldChar w:fldCharType="begin"/>
        </w:r>
        <w:r>
          <w:rPr>
            <w:noProof/>
            <w:webHidden/>
          </w:rPr>
          <w:instrText xml:space="preserve"> PAGEREF _Toc202431313 \h </w:instrText>
        </w:r>
        <w:r>
          <w:rPr>
            <w:noProof/>
            <w:webHidden/>
          </w:rPr>
        </w:r>
        <w:r>
          <w:rPr>
            <w:noProof/>
            <w:webHidden/>
          </w:rPr>
          <w:fldChar w:fldCharType="separate"/>
        </w:r>
        <w:r>
          <w:rPr>
            <w:noProof/>
            <w:webHidden/>
          </w:rPr>
          <w:t>8</w:t>
        </w:r>
        <w:r>
          <w:rPr>
            <w:noProof/>
            <w:webHidden/>
          </w:rPr>
          <w:fldChar w:fldCharType="end"/>
        </w:r>
      </w:hyperlink>
    </w:p>
    <w:p w14:paraId="4E2E23E6" w14:textId="7B6DD284" w:rsidR="003766D2" w:rsidRDefault="003766D2">
      <w:pPr>
        <w:pStyle w:val="Kazalovsebine2"/>
        <w:tabs>
          <w:tab w:val="right" w:leader="dot" w:pos="9730"/>
        </w:tabs>
        <w:rPr>
          <w:rFonts w:asciiTheme="minorHAnsi" w:eastAsiaTheme="minorEastAsia" w:hAnsiTheme="minorHAnsi" w:cstheme="minorBidi"/>
          <w:caps w:val="0"/>
          <w:smallCaps w:val="0"/>
          <w:noProof/>
          <w:kern w:val="2"/>
          <w:sz w:val="24"/>
          <w:szCs w:val="24"/>
          <w:lang w:eastAsia="sl-SI"/>
          <w14:ligatures w14:val="standardContextual"/>
        </w:rPr>
      </w:pPr>
      <w:hyperlink w:anchor="_Toc202431314" w:history="1">
        <w:r w:rsidRPr="00A047BC">
          <w:rPr>
            <w:rStyle w:val="Hiperpovezava"/>
            <w:noProof/>
          </w:rPr>
          <w:t>6.1 SESTAVA DOKUMENTACIJE</w:t>
        </w:r>
        <w:r>
          <w:rPr>
            <w:noProof/>
            <w:webHidden/>
          </w:rPr>
          <w:tab/>
        </w:r>
        <w:r>
          <w:rPr>
            <w:noProof/>
            <w:webHidden/>
          </w:rPr>
          <w:fldChar w:fldCharType="begin"/>
        </w:r>
        <w:r>
          <w:rPr>
            <w:noProof/>
            <w:webHidden/>
          </w:rPr>
          <w:instrText xml:space="preserve"> PAGEREF _Toc202431314 \h </w:instrText>
        </w:r>
        <w:r>
          <w:rPr>
            <w:noProof/>
            <w:webHidden/>
          </w:rPr>
        </w:r>
        <w:r>
          <w:rPr>
            <w:noProof/>
            <w:webHidden/>
          </w:rPr>
          <w:fldChar w:fldCharType="separate"/>
        </w:r>
        <w:r>
          <w:rPr>
            <w:noProof/>
            <w:webHidden/>
          </w:rPr>
          <w:t>8</w:t>
        </w:r>
        <w:r>
          <w:rPr>
            <w:noProof/>
            <w:webHidden/>
          </w:rPr>
          <w:fldChar w:fldCharType="end"/>
        </w:r>
      </w:hyperlink>
    </w:p>
    <w:p w14:paraId="5B2413A2" w14:textId="7C575813" w:rsidR="003766D2" w:rsidRDefault="003766D2">
      <w:pPr>
        <w:pStyle w:val="Kazalovsebine2"/>
        <w:tabs>
          <w:tab w:val="right" w:leader="dot" w:pos="9730"/>
        </w:tabs>
        <w:rPr>
          <w:rFonts w:asciiTheme="minorHAnsi" w:eastAsiaTheme="minorEastAsia" w:hAnsiTheme="minorHAnsi" w:cstheme="minorBidi"/>
          <w:caps w:val="0"/>
          <w:smallCaps w:val="0"/>
          <w:noProof/>
          <w:kern w:val="2"/>
          <w:sz w:val="24"/>
          <w:szCs w:val="24"/>
          <w:lang w:eastAsia="sl-SI"/>
          <w14:ligatures w14:val="standardContextual"/>
        </w:rPr>
      </w:pPr>
      <w:hyperlink w:anchor="_Toc202431315" w:history="1">
        <w:r w:rsidRPr="00A047BC">
          <w:rPr>
            <w:rStyle w:val="Hiperpovezava"/>
            <w:noProof/>
          </w:rPr>
          <w:t>6.2 OBLIČNOST PONUDBE</w:t>
        </w:r>
        <w:r>
          <w:rPr>
            <w:noProof/>
            <w:webHidden/>
          </w:rPr>
          <w:tab/>
        </w:r>
        <w:r>
          <w:rPr>
            <w:noProof/>
            <w:webHidden/>
          </w:rPr>
          <w:fldChar w:fldCharType="begin"/>
        </w:r>
        <w:r>
          <w:rPr>
            <w:noProof/>
            <w:webHidden/>
          </w:rPr>
          <w:instrText xml:space="preserve"> PAGEREF _Toc202431315 \h </w:instrText>
        </w:r>
        <w:r>
          <w:rPr>
            <w:noProof/>
            <w:webHidden/>
          </w:rPr>
        </w:r>
        <w:r>
          <w:rPr>
            <w:noProof/>
            <w:webHidden/>
          </w:rPr>
          <w:fldChar w:fldCharType="separate"/>
        </w:r>
        <w:r>
          <w:rPr>
            <w:noProof/>
            <w:webHidden/>
          </w:rPr>
          <w:t>9</w:t>
        </w:r>
        <w:r>
          <w:rPr>
            <w:noProof/>
            <w:webHidden/>
          </w:rPr>
          <w:fldChar w:fldCharType="end"/>
        </w:r>
      </w:hyperlink>
    </w:p>
    <w:p w14:paraId="121208F8" w14:textId="0D7277B2" w:rsidR="003766D2" w:rsidRDefault="003766D2">
      <w:pPr>
        <w:pStyle w:val="Kazalovsebine2"/>
        <w:tabs>
          <w:tab w:val="right" w:leader="dot" w:pos="9730"/>
        </w:tabs>
        <w:rPr>
          <w:rFonts w:asciiTheme="minorHAnsi" w:eastAsiaTheme="minorEastAsia" w:hAnsiTheme="minorHAnsi" w:cstheme="minorBidi"/>
          <w:caps w:val="0"/>
          <w:smallCaps w:val="0"/>
          <w:noProof/>
          <w:kern w:val="2"/>
          <w:sz w:val="24"/>
          <w:szCs w:val="24"/>
          <w:lang w:eastAsia="sl-SI"/>
          <w14:ligatures w14:val="standardContextual"/>
        </w:rPr>
      </w:pPr>
      <w:hyperlink w:anchor="_Toc202431316" w:history="1">
        <w:r w:rsidRPr="00A047BC">
          <w:rPr>
            <w:rStyle w:val="Hiperpovezava"/>
            <w:noProof/>
          </w:rPr>
          <w:t>6.3 SAMOSTOJNA PONUDBA</w:t>
        </w:r>
        <w:r>
          <w:rPr>
            <w:noProof/>
            <w:webHidden/>
          </w:rPr>
          <w:tab/>
        </w:r>
        <w:r>
          <w:rPr>
            <w:noProof/>
            <w:webHidden/>
          </w:rPr>
          <w:fldChar w:fldCharType="begin"/>
        </w:r>
        <w:r>
          <w:rPr>
            <w:noProof/>
            <w:webHidden/>
          </w:rPr>
          <w:instrText xml:space="preserve"> PAGEREF _Toc202431316 \h </w:instrText>
        </w:r>
        <w:r>
          <w:rPr>
            <w:noProof/>
            <w:webHidden/>
          </w:rPr>
        </w:r>
        <w:r>
          <w:rPr>
            <w:noProof/>
            <w:webHidden/>
          </w:rPr>
          <w:fldChar w:fldCharType="separate"/>
        </w:r>
        <w:r>
          <w:rPr>
            <w:noProof/>
            <w:webHidden/>
          </w:rPr>
          <w:t>9</w:t>
        </w:r>
        <w:r>
          <w:rPr>
            <w:noProof/>
            <w:webHidden/>
          </w:rPr>
          <w:fldChar w:fldCharType="end"/>
        </w:r>
      </w:hyperlink>
    </w:p>
    <w:p w14:paraId="58EEC0C6" w14:textId="2B82986E" w:rsidR="003766D2" w:rsidRDefault="003766D2">
      <w:pPr>
        <w:pStyle w:val="Kazalovsebine2"/>
        <w:tabs>
          <w:tab w:val="right" w:leader="dot" w:pos="9730"/>
        </w:tabs>
        <w:rPr>
          <w:rFonts w:asciiTheme="minorHAnsi" w:eastAsiaTheme="minorEastAsia" w:hAnsiTheme="minorHAnsi" w:cstheme="minorBidi"/>
          <w:caps w:val="0"/>
          <w:smallCaps w:val="0"/>
          <w:noProof/>
          <w:kern w:val="2"/>
          <w:sz w:val="24"/>
          <w:szCs w:val="24"/>
          <w:lang w:eastAsia="sl-SI"/>
          <w14:ligatures w14:val="standardContextual"/>
        </w:rPr>
      </w:pPr>
      <w:hyperlink w:anchor="_Toc202431317" w:history="1">
        <w:r w:rsidRPr="00A047BC">
          <w:rPr>
            <w:rStyle w:val="Hiperpovezava"/>
            <w:noProof/>
          </w:rPr>
          <w:t>6.4 SKUPNA PONUDBA</w:t>
        </w:r>
        <w:r>
          <w:rPr>
            <w:noProof/>
            <w:webHidden/>
          </w:rPr>
          <w:tab/>
        </w:r>
        <w:r>
          <w:rPr>
            <w:noProof/>
            <w:webHidden/>
          </w:rPr>
          <w:fldChar w:fldCharType="begin"/>
        </w:r>
        <w:r>
          <w:rPr>
            <w:noProof/>
            <w:webHidden/>
          </w:rPr>
          <w:instrText xml:space="preserve"> PAGEREF _Toc202431317 \h </w:instrText>
        </w:r>
        <w:r>
          <w:rPr>
            <w:noProof/>
            <w:webHidden/>
          </w:rPr>
        </w:r>
        <w:r>
          <w:rPr>
            <w:noProof/>
            <w:webHidden/>
          </w:rPr>
          <w:fldChar w:fldCharType="separate"/>
        </w:r>
        <w:r>
          <w:rPr>
            <w:noProof/>
            <w:webHidden/>
          </w:rPr>
          <w:t>10</w:t>
        </w:r>
        <w:r>
          <w:rPr>
            <w:noProof/>
            <w:webHidden/>
          </w:rPr>
          <w:fldChar w:fldCharType="end"/>
        </w:r>
      </w:hyperlink>
    </w:p>
    <w:p w14:paraId="5A664BFD" w14:textId="4AC5880F" w:rsidR="003766D2" w:rsidRDefault="003766D2">
      <w:pPr>
        <w:pStyle w:val="Kazalovsebine2"/>
        <w:tabs>
          <w:tab w:val="right" w:leader="dot" w:pos="9730"/>
        </w:tabs>
        <w:rPr>
          <w:rFonts w:asciiTheme="minorHAnsi" w:eastAsiaTheme="minorEastAsia" w:hAnsiTheme="minorHAnsi" w:cstheme="minorBidi"/>
          <w:caps w:val="0"/>
          <w:smallCaps w:val="0"/>
          <w:noProof/>
          <w:kern w:val="2"/>
          <w:sz w:val="24"/>
          <w:szCs w:val="24"/>
          <w:lang w:eastAsia="sl-SI"/>
          <w14:ligatures w14:val="standardContextual"/>
        </w:rPr>
      </w:pPr>
      <w:hyperlink w:anchor="_Toc202431318" w:history="1">
        <w:r w:rsidRPr="00A047BC">
          <w:rPr>
            <w:rStyle w:val="Hiperpovezava"/>
            <w:noProof/>
          </w:rPr>
          <w:t>6.5 PONUDBA S PODIZVAJALCI</w:t>
        </w:r>
        <w:r>
          <w:rPr>
            <w:noProof/>
            <w:webHidden/>
          </w:rPr>
          <w:tab/>
        </w:r>
        <w:r>
          <w:rPr>
            <w:noProof/>
            <w:webHidden/>
          </w:rPr>
          <w:fldChar w:fldCharType="begin"/>
        </w:r>
        <w:r>
          <w:rPr>
            <w:noProof/>
            <w:webHidden/>
          </w:rPr>
          <w:instrText xml:space="preserve"> PAGEREF _Toc202431318 \h </w:instrText>
        </w:r>
        <w:r>
          <w:rPr>
            <w:noProof/>
            <w:webHidden/>
          </w:rPr>
        </w:r>
        <w:r>
          <w:rPr>
            <w:noProof/>
            <w:webHidden/>
          </w:rPr>
          <w:fldChar w:fldCharType="separate"/>
        </w:r>
        <w:r>
          <w:rPr>
            <w:noProof/>
            <w:webHidden/>
          </w:rPr>
          <w:t>10</w:t>
        </w:r>
        <w:r>
          <w:rPr>
            <w:noProof/>
            <w:webHidden/>
          </w:rPr>
          <w:fldChar w:fldCharType="end"/>
        </w:r>
      </w:hyperlink>
    </w:p>
    <w:p w14:paraId="217DFD82" w14:textId="303140E6" w:rsidR="003766D2" w:rsidRDefault="003766D2">
      <w:pPr>
        <w:pStyle w:val="Kazalovsebine2"/>
        <w:tabs>
          <w:tab w:val="right" w:leader="dot" w:pos="9730"/>
        </w:tabs>
        <w:rPr>
          <w:rFonts w:asciiTheme="minorHAnsi" w:eastAsiaTheme="minorEastAsia" w:hAnsiTheme="minorHAnsi" w:cstheme="minorBidi"/>
          <w:caps w:val="0"/>
          <w:smallCaps w:val="0"/>
          <w:noProof/>
          <w:kern w:val="2"/>
          <w:sz w:val="24"/>
          <w:szCs w:val="24"/>
          <w:lang w:eastAsia="sl-SI"/>
          <w14:ligatures w14:val="standardContextual"/>
        </w:rPr>
      </w:pPr>
      <w:hyperlink w:anchor="_Toc202431319" w:history="1">
        <w:r w:rsidRPr="00A047BC">
          <w:rPr>
            <w:rStyle w:val="Hiperpovezava"/>
            <w:noProof/>
          </w:rPr>
          <w:t>6.6 OBRAZEC » ESPD « ZA VSE GOSPODARSKE SUBJEKTE</w:t>
        </w:r>
        <w:r>
          <w:rPr>
            <w:noProof/>
            <w:webHidden/>
          </w:rPr>
          <w:tab/>
        </w:r>
        <w:r>
          <w:rPr>
            <w:noProof/>
            <w:webHidden/>
          </w:rPr>
          <w:fldChar w:fldCharType="begin"/>
        </w:r>
        <w:r>
          <w:rPr>
            <w:noProof/>
            <w:webHidden/>
          </w:rPr>
          <w:instrText xml:space="preserve"> PAGEREF _Toc202431319 \h </w:instrText>
        </w:r>
        <w:r>
          <w:rPr>
            <w:noProof/>
            <w:webHidden/>
          </w:rPr>
        </w:r>
        <w:r>
          <w:rPr>
            <w:noProof/>
            <w:webHidden/>
          </w:rPr>
          <w:fldChar w:fldCharType="separate"/>
        </w:r>
        <w:r>
          <w:rPr>
            <w:noProof/>
            <w:webHidden/>
          </w:rPr>
          <w:t>12</w:t>
        </w:r>
        <w:r>
          <w:rPr>
            <w:noProof/>
            <w:webHidden/>
          </w:rPr>
          <w:fldChar w:fldCharType="end"/>
        </w:r>
      </w:hyperlink>
    </w:p>
    <w:p w14:paraId="79731A79" w14:textId="74EFD958"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20" w:history="1">
        <w:r w:rsidRPr="00A047BC">
          <w:rPr>
            <w:rStyle w:val="Hiperpovezava"/>
            <w:rFonts w:ascii="Arial" w:hAnsi="Arial" w:cs="Arial"/>
            <w:iCs/>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PREDRAČUN</w:t>
        </w:r>
        <w:r>
          <w:rPr>
            <w:noProof/>
            <w:webHidden/>
          </w:rPr>
          <w:tab/>
        </w:r>
        <w:r>
          <w:rPr>
            <w:noProof/>
            <w:webHidden/>
          </w:rPr>
          <w:fldChar w:fldCharType="begin"/>
        </w:r>
        <w:r>
          <w:rPr>
            <w:noProof/>
            <w:webHidden/>
          </w:rPr>
          <w:instrText xml:space="preserve"> PAGEREF _Toc202431320 \h </w:instrText>
        </w:r>
        <w:r>
          <w:rPr>
            <w:noProof/>
            <w:webHidden/>
          </w:rPr>
        </w:r>
        <w:r>
          <w:rPr>
            <w:noProof/>
            <w:webHidden/>
          </w:rPr>
          <w:fldChar w:fldCharType="separate"/>
        </w:r>
        <w:r>
          <w:rPr>
            <w:noProof/>
            <w:webHidden/>
          </w:rPr>
          <w:t>13</w:t>
        </w:r>
        <w:r>
          <w:rPr>
            <w:noProof/>
            <w:webHidden/>
          </w:rPr>
          <w:fldChar w:fldCharType="end"/>
        </w:r>
      </w:hyperlink>
    </w:p>
    <w:p w14:paraId="4FCB8147" w14:textId="1D606739"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21" w:history="1">
        <w:r w:rsidRPr="00A047BC">
          <w:rPr>
            <w:rStyle w:val="Hiperpovezava"/>
            <w:rFonts w:ascii="Arial" w:hAnsi="Arial" w:cs="Arial"/>
            <w:iCs/>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RAZLOGI ZA IZKLJUČITEV IN OBVEZNI POGOJI</w:t>
        </w:r>
        <w:r>
          <w:rPr>
            <w:noProof/>
            <w:webHidden/>
          </w:rPr>
          <w:tab/>
        </w:r>
        <w:r>
          <w:rPr>
            <w:noProof/>
            <w:webHidden/>
          </w:rPr>
          <w:fldChar w:fldCharType="begin"/>
        </w:r>
        <w:r>
          <w:rPr>
            <w:noProof/>
            <w:webHidden/>
          </w:rPr>
          <w:instrText xml:space="preserve"> PAGEREF _Toc202431321 \h </w:instrText>
        </w:r>
        <w:r>
          <w:rPr>
            <w:noProof/>
            <w:webHidden/>
          </w:rPr>
        </w:r>
        <w:r>
          <w:rPr>
            <w:noProof/>
            <w:webHidden/>
          </w:rPr>
          <w:fldChar w:fldCharType="separate"/>
        </w:r>
        <w:r>
          <w:rPr>
            <w:noProof/>
            <w:webHidden/>
          </w:rPr>
          <w:t>14</w:t>
        </w:r>
        <w:r>
          <w:rPr>
            <w:noProof/>
            <w:webHidden/>
          </w:rPr>
          <w:fldChar w:fldCharType="end"/>
        </w:r>
      </w:hyperlink>
    </w:p>
    <w:p w14:paraId="4D2B5B3B" w14:textId="2F70599A"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22" w:history="1">
        <w:r w:rsidRPr="00A047BC">
          <w:rPr>
            <w:rStyle w:val="Hiperpovezava"/>
            <w:rFonts w:ascii="Arial" w:hAnsi="Arial" w:cs="Arial"/>
            <w:iCs/>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POGOJI ZA SODELOVANJE GLEDE USTREZNOSTI ZA OPRAVLJANJE POKLICNE DEJAVNOSTI</w:t>
        </w:r>
        <w:r>
          <w:rPr>
            <w:noProof/>
            <w:webHidden/>
          </w:rPr>
          <w:tab/>
        </w:r>
        <w:r>
          <w:rPr>
            <w:noProof/>
            <w:webHidden/>
          </w:rPr>
          <w:fldChar w:fldCharType="begin"/>
        </w:r>
        <w:r>
          <w:rPr>
            <w:noProof/>
            <w:webHidden/>
          </w:rPr>
          <w:instrText xml:space="preserve"> PAGEREF _Toc202431322 \h </w:instrText>
        </w:r>
        <w:r>
          <w:rPr>
            <w:noProof/>
            <w:webHidden/>
          </w:rPr>
        </w:r>
        <w:r>
          <w:rPr>
            <w:noProof/>
            <w:webHidden/>
          </w:rPr>
          <w:fldChar w:fldCharType="separate"/>
        </w:r>
        <w:r>
          <w:rPr>
            <w:noProof/>
            <w:webHidden/>
          </w:rPr>
          <w:t>15</w:t>
        </w:r>
        <w:r>
          <w:rPr>
            <w:noProof/>
            <w:webHidden/>
          </w:rPr>
          <w:fldChar w:fldCharType="end"/>
        </w:r>
      </w:hyperlink>
    </w:p>
    <w:p w14:paraId="1357C97E" w14:textId="5FD5FE4A"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23" w:history="1">
        <w:r w:rsidRPr="00A047BC">
          <w:rPr>
            <w:rStyle w:val="Hiperpovezava"/>
            <w:rFonts w:ascii="Arial" w:hAnsi="Arial" w:cs="Arial"/>
            <w:iCs/>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POGOJ ZA SODELOVANJE GLEDE EKONOMSKEGA IN FINANČNEGA POLOŽAJA</w:t>
        </w:r>
        <w:r>
          <w:rPr>
            <w:noProof/>
            <w:webHidden/>
          </w:rPr>
          <w:tab/>
        </w:r>
        <w:r>
          <w:rPr>
            <w:noProof/>
            <w:webHidden/>
          </w:rPr>
          <w:fldChar w:fldCharType="begin"/>
        </w:r>
        <w:r>
          <w:rPr>
            <w:noProof/>
            <w:webHidden/>
          </w:rPr>
          <w:instrText xml:space="preserve"> PAGEREF _Toc202431323 \h </w:instrText>
        </w:r>
        <w:r>
          <w:rPr>
            <w:noProof/>
            <w:webHidden/>
          </w:rPr>
        </w:r>
        <w:r>
          <w:rPr>
            <w:noProof/>
            <w:webHidden/>
          </w:rPr>
          <w:fldChar w:fldCharType="separate"/>
        </w:r>
        <w:r>
          <w:rPr>
            <w:noProof/>
            <w:webHidden/>
          </w:rPr>
          <w:t>16</w:t>
        </w:r>
        <w:r>
          <w:rPr>
            <w:noProof/>
            <w:webHidden/>
          </w:rPr>
          <w:fldChar w:fldCharType="end"/>
        </w:r>
      </w:hyperlink>
    </w:p>
    <w:p w14:paraId="29D99F32" w14:textId="42E7909F"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24" w:history="1">
        <w:r w:rsidRPr="00A047BC">
          <w:rPr>
            <w:rStyle w:val="Hiperpovezava"/>
            <w:rFonts w:ascii="Arial" w:hAnsi="Arial" w:cs="Arial"/>
            <w:iCs/>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MERILO</w:t>
        </w:r>
        <w:r>
          <w:rPr>
            <w:noProof/>
            <w:webHidden/>
          </w:rPr>
          <w:tab/>
        </w:r>
        <w:r>
          <w:rPr>
            <w:noProof/>
            <w:webHidden/>
          </w:rPr>
          <w:fldChar w:fldCharType="begin"/>
        </w:r>
        <w:r>
          <w:rPr>
            <w:noProof/>
            <w:webHidden/>
          </w:rPr>
          <w:instrText xml:space="preserve"> PAGEREF _Toc202431324 \h </w:instrText>
        </w:r>
        <w:r>
          <w:rPr>
            <w:noProof/>
            <w:webHidden/>
          </w:rPr>
        </w:r>
        <w:r>
          <w:rPr>
            <w:noProof/>
            <w:webHidden/>
          </w:rPr>
          <w:fldChar w:fldCharType="separate"/>
        </w:r>
        <w:r>
          <w:rPr>
            <w:noProof/>
            <w:webHidden/>
          </w:rPr>
          <w:t>17</w:t>
        </w:r>
        <w:r>
          <w:rPr>
            <w:noProof/>
            <w:webHidden/>
          </w:rPr>
          <w:fldChar w:fldCharType="end"/>
        </w:r>
      </w:hyperlink>
    </w:p>
    <w:p w14:paraId="1CBD1264" w14:textId="57C31D6A"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25" w:history="1">
        <w:r w:rsidRPr="00A047BC">
          <w:rPr>
            <w:rStyle w:val="Hiperpovezava"/>
            <w:rFonts w:ascii="Arial" w:hAnsi="Arial" w:cs="Arial"/>
            <w:iCs/>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FINANČNO ZAVAROVANJE ZA DOBRO IZVEDBO POGODBENIH OBVEZNOSTI</w:t>
        </w:r>
        <w:r>
          <w:rPr>
            <w:noProof/>
            <w:webHidden/>
          </w:rPr>
          <w:tab/>
        </w:r>
        <w:r>
          <w:rPr>
            <w:noProof/>
            <w:webHidden/>
          </w:rPr>
          <w:fldChar w:fldCharType="begin"/>
        </w:r>
        <w:r>
          <w:rPr>
            <w:noProof/>
            <w:webHidden/>
          </w:rPr>
          <w:instrText xml:space="preserve"> PAGEREF _Toc202431325 \h </w:instrText>
        </w:r>
        <w:r>
          <w:rPr>
            <w:noProof/>
            <w:webHidden/>
          </w:rPr>
        </w:r>
        <w:r>
          <w:rPr>
            <w:noProof/>
            <w:webHidden/>
          </w:rPr>
          <w:fldChar w:fldCharType="separate"/>
        </w:r>
        <w:r>
          <w:rPr>
            <w:noProof/>
            <w:webHidden/>
          </w:rPr>
          <w:t>18</w:t>
        </w:r>
        <w:r>
          <w:rPr>
            <w:noProof/>
            <w:webHidden/>
          </w:rPr>
          <w:fldChar w:fldCharType="end"/>
        </w:r>
      </w:hyperlink>
    </w:p>
    <w:p w14:paraId="1C7735E9" w14:textId="54152A93"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26" w:history="1">
        <w:r w:rsidRPr="00A047BC">
          <w:rPr>
            <w:rStyle w:val="Hiperpovezava"/>
            <w:rFonts w:ascii="Arial" w:hAnsi="Arial" w:cs="Arial"/>
            <w:iCs/>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POGODBA</w:t>
        </w:r>
        <w:r>
          <w:rPr>
            <w:noProof/>
            <w:webHidden/>
          </w:rPr>
          <w:tab/>
        </w:r>
        <w:r>
          <w:rPr>
            <w:noProof/>
            <w:webHidden/>
          </w:rPr>
          <w:fldChar w:fldCharType="begin"/>
        </w:r>
        <w:r>
          <w:rPr>
            <w:noProof/>
            <w:webHidden/>
          </w:rPr>
          <w:instrText xml:space="preserve"> PAGEREF _Toc202431326 \h </w:instrText>
        </w:r>
        <w:r>
          <w:rPr>
            <w:noProof/>
            <w:webHidden/>
          </w:rPr>
        </w:r>
        <w:r>
          <w:rPr>
            <w:noProof/>
            <w:webHidden/>
          </w:rPr>
          <w:fldChar w:fldCharType="separate"/>
        </w:r>
        <w:r>
          <w:rPr>
            <w:noProof/>
            <w:webHidden/>
          </w:rPr>
          <w:t>19</w:t>
        </w:r>
        <w:r>
          <w:rPr>
            <w:noProof/>
            <w:webHidden/>
          </w:rPr>
          <w:fldChar w:fldCharType="end"/>
        </w:r>
      </w:hyperlink>
    </w:p>
    <w:p w14:paraId="245BEC3C" w14:textId="213A7701"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27" w:history="1">
        <w:r w:rsidRPr="00A047BC">
          <w:rPr>
            <w:rStyle w:val="Hiperpovezava"/>
            <w:rFonts w:ascii="Arial" w:hAnsi="Arial" w:cs="Arial"/>
            <w:iCs/>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ODLOČITEV O ODDAJI JAVNEGA NAROČILA</w:t>
        </w:r>
        <w:r>
          <w:rPr>
            <w:noProof/>
            <w:webHidden/>
          </w:rPr>
          <w:tab/>
        </w:r>
        <w:r>
          <w:rPr>
            <w:noProof/>
            <w:webHidden/>
          </w:rPr>
          <w:fldChar w:fldCharType="begin"/>
        </w:r>
        <w:r>
          <w:rPr>
            <w:noProof/>
            <w:webHidden/>
          </w:rPr>
          <w:instrText xml:space="preserve"> PAGEREF _Toc202431327 \h </w:instrText>
        </w:r>
        <w:r>
          <w:rPr>
            <w:noProof/>
            <w:webHidden/>
          </w:rPr>
        </w:r>
        <w:r>
          <w:rPr>
            <w:noProof/>
            <w:webHidden/>
          </w:rPr>
          <w:fldChar w:fldCharType="separate"/>
        </w:r>
        <w:r>
          <w:rPr>
            <w:noProof/>
            <w:webHidden/>
          </w:rPr>
          <w:t>19</w:t>
        </w:r>
        <w:r>
          <w:rPr>
            <w:noProof/>
            <w:webHidden/>
          </w:rPr>
          <w:fldChar w:fldCharType="end"/>
        </w:r>
      </w:hyperlink>
    </w:p>
    <w:p w14:paraId="7582834C" w14:textId="6417A803" w:rsidR="003766D2" w:rsidRDefault="003766D2">
      <w:pPr>
        <w:pStyle w:val="Kazalovsebine1"/>
        <w:tabs>
          <w:tab w:val="left" w:pos="600"/>
          <w:tab w:val="right" w:leader="dot" w:pos="973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431328" w:history="1">
        <w:r w:rsidRPr="00A047BC">
          <w:rPr>
            <w:rStyle w:val="Hiperpovezava"/>
            <w:rFonts w:ascii="Arial" w:hAnsi="Arial" w:cs="Arial"/>
            <w:iCs/>
            <w:noProof/>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A047BC">
          <w:rPr>
            <w:rStyle w:val="Hiperpovezava"/>
            <w:rFonts w:ascii="Arial" w:hAnsi="Arial" w:cs="Arial"/>
            <w:iCs/>
            <w:noProof/>
          </w:rPr>
          <w:t>PRAVNO VARSTVO</w:t>
        </w:r>
        <w:r>
          <w:rPr>
            <w:noProof/>
            <w:webHidden/>
          </w:rPr>
          <w:tab/>
        </w:r>
        <w:r>
          <w:rPr>
            <w:noProof/>
            <w:webHidden/>
          </w:rPr>
          <w:fldChar w:fldCharType="begin"/>
        </w:r>
        <w:r>
          <w:rPr>
            <w:noProof/>
            <w:webHidden/>
          </w:rPr>
          <w:instrText xml:space="preserve"> PAGEREF _Toc202431328 \h </w:instrText>
        </w:r>
        <w:r>
          <w:rPr>
            <w:noProof/>
            <w:webHidden/>
          </w:rPr>
        </w:r>
        <w:r>
          <w:rPr>
            <w:noProof/>
            <w:webHidden/>
          </w:rPr>
          <w:fldChar w:fldCharType="separate"/>
        </w:r>
        <w:r>
          <w:rPr>
            <w:noProof/>
            <w:webHidden/>
          </w:rPr>
          <w:t>20</w:t>
        </w:r>
        <w:r>
          <w:rPr>
            <w:noProof/>
            <w:webHidden/>
          </w:rPr>
          <w:fldChar w:fldCharType="end"/>
        </w:r>
      </w:hyperlink>
    </w:p>
    <w:p w14:paraId="54D49A1C" w14:textId="2AF40215" w:rsidR="00505D9E" w:rsidRDefault="00B5037D" w:rsidP="00B5037D">
      <w:pPr>
        <w:spacing w:line="0" w:lineRule="atLeast"/>
        <w:rPr>
          <w:rFonts w:cs="Arial"/>
          <w:sz w:val="22"/>
        </w:rPr>
      </w:pPr>
      <w:r w:rsidRPr="00AE52F3">
        <w:rPr>
          <w:rFonts w:cs="Arial"/>
          <w:sz w:val="22"/>
        </w:rPr>
        <w:fldChar w:fldCharType="end"/>
      </w:r>
    </w:p>
    <w:p w14:paraId="4E5B1BAB" w14:textId="77777777" w:rsidR="00E71FE8" w:rsidRDefault="00E71FE8" w:rsidP="00B5037D">
      <w:pPr>
        <w:spacing w:line="0" w:lineRule="atLeast"/>
        <w:rPr>
          <w:rFonts w:cs="Arial"/>
          <w:sz w:val="22"/>
        </w:rPr>
      </w:pPr>
    </w:p>
    <w:p w14:paraId="797AA366" w14:textId="77777777" w:rsidR="00E71FE8" w:rsidRDefault="00E71FE8" w:rsidP="00B5037D">
      <w:pPr>
        <w:spacing w:line="0" w:lineRule="atLeast"/>
        <w:rPr>
          <w:rFonts w:cs="Arial"/>
          <w:sz w:val="22"/>
        </w:rPr>
      </w:pPr>
    </w:p>
    <w:p w14:paraId="7BB51DBE" w14:textId="77777777" w:rsidR="00E71FE8" w:rsidRDefault="00E71FE8" w:rsidP="00B5037D">
      <w:pPr>
        <w:spacing w:line="0" w:lineRule="atLeast"/>
        <w:rPr>
          <w:rFonts w:cs="Arial"/>
          <w:sz w:val="22"/>
        </w:rPr>
      </w:pPr>
    </w:p>
    <w:p w14:paraId="75AD335F" w14:textId="77777777" w:rsidR="00E71FE8" w:rsidRDefault="00E71FE8" w:rsidP="00B5037D">
      <w:pPr>
        <w:spacing w:line="0" w:lineRule="atLeast"/>
        <w:rPr>
          <w:rFonts w:cs="Arial"/>
          <w:sz w:val="22"/>
        </w:rPr>
      </w:pPr>
    </w:p>
    <w:p w14:paraId="2E65185E" w14:textId="77777777" w:rsidR="00E71FE8" w:rsidRDefault="00E71FE8" w:rsidP="00B5037D">
      <w:pPr>
        <w:spacing w:line="0" w:lineRule="atLeast"/>
        <w:rPr>
          <w:rFonts w:cs="Arial"/>
          <w:sz w:val="22"/>
        </w:rPr>
      </w:pPr>
    </w:p>
    <w:p w14:paraId="12268E97" w14:textId="77777777" w:rsidR="00E71FE8" w:rsidRDefault="00E71FE8" w:rsidP="00B5037D">
      <w:pPr>
        <w:spacing w:line="0" w:lineRule="atLeast"/>
        <w:rPr>
          <w:rFonts w:cs="Arial"/>
          <w:sz w:val="22"/>
        </w:rPr>
      </w:pPr>
    </w:p>
    <w:p w14:paraId="552BD3A2" w14:textId="77777777" w:rsidR="00CE6FFE" w:rsidRDefault="00CE6FFE" w:rsidP="00B5037D">
      <w:pPr>
        <w:spacing w:line="0" w:lineRule="atLeast"/>
        <w:rPr>
          <w:rFonts w:cs="Arial"/>
          <w:sz w:val="22"/>
        </w:rPr>
      </w:pPr>
    </w:p>
    <w:p w14:paraId="24CC9DDC" w14:textId="77777777" w:rsidR="00CE6FFE" w:rsidRDefault="00CE6FFE" w:rsidP="00B5037D">
      <w:pPr>
        <w:spacing w:line="0" w:lineRule="atLeast"/>
        <w:rPr>
          <w:rFonts w:cs="Arial"/>
          <w:sz w:val="22"/>
        </w:rPr>
      </w:pPr>
    </w:p>
    <w:p w14:paraId="5A8E5440" w14:textId="77777777" w:rsidR="00CE6FFE" w:rsidRDefault="00CE6FFE" w:rsidP="00B5037D">
      <w:pPr>
        <w:spacing w:line="0" w:lineRule="atLeast"/>
        <w:rPr>
          <w:rFonts w:cs="Arial"/>
          <w:sz w:val="22"/>
        </w:rPr>
      </w:pPr>
    </w:p>
    <w:p w14:paraId="628ED7D1" w14:textId="77777777" w:rsidR="00E71FE8" w:rsidRDefault="00E71FE8" w:rsidP="00B5037D">
      <w:pPr>
        <w:spacing w:line="0" w:lineRule="atLeast"/>
        <w:rPr>
          <w:rFonts w:cs="Arial"/>
          <w:sz w:val="22"/>
        </w:rPr>
      </w:pPr>
    </w:p>
    <w:p w14:paraId="64339F81" w14:textId="77777777" w:rsidR="00E71FE8" w:rsidRDefault="00E71FE8" w:rsidP="00B5037D">
      <w:pPr>
        <w:spacing w:line="0" w:lineRule="atLeast"/>
        <w:rPr>
          <w:rFonts w:cs="Arial"/>
          <w:sz w:val="22"/>
        </w:rPr>
      </w:pPr>
    </w:p>
    <w:p w14:paraId="405499A6" w14:textId="77777777" w:rsidR="00E71FE8" w:rsidRDefault="00E71FE8" w:rsidP="00B5037D">
      <w:pPr>
        <w:spacing w:line="0" w:lineRule="atLeast"/>
        <w:rPr>
          <w:rFonts w:cs="Arial"/>
          <w:sz w:val="22"/>
        </w:rPr>
      </w:pPr>
    </w:p>
    <w:p w14:paraId="50A33286" w14:textId="77777777" w:rsidR="00E71FE8" w:rsidRDefault="00E71FE8" w:rsidP="00B5037D">
      <w:pPr>
        <w:spacing w:line="0" w:lineRule="atLeast"/>
        <w:rPr>
          <w:rFonts w:cs="Arial"/>
          <w:sz w:val="22"/>
        </w:rPr>
      </w:pPr>
    </w:p>
    <w:p w14:paraId="614A0314" w14:textId="77777777" w:rsidR="00E71FE8" w:rsidRPr="00AE52F3" w:rsidRDefault="00E71FE8" w:rsidP="00B5037D">
      <w:pPr>
        <w:spacing w:line="0" w:lineRule="atLeast"/>
        <w:rPr>
          <w:rFonts w:cs="Arial"/>
          <w:sz w:val="22"/>
        </w:rPr>
      </w:pPr>
    </w:p>
    <w:p w14:paraId="1685C944" w14:textId="0D938EEB" w:rsidR="00505D9E" w:rsidRPr="00CC30A1" w:rsidRDefault="00505D9E" w:rsidP="00105610">
      <w:pPr>
        <w:pStyle w:val="Naslov1"/>
        <w:numPr>
          <w:ilvl w:val="0"/>
          <w:numId w:val="10"/>
        </w:numPr>
        <w:spacing w:line="0" w:lineRule="atLeast"/>
        <w:rPr>
          <w:rFonts w:ascii="Arial" w:hAnsi="Arial" w:cs="Arial"/>
          <w:b/>
          <w:bCs w:val="0"/>
          <w:i w:val="0"/>
          <w:iCs/>
          <w:szCs w:val="22"/>
        </w:rPr>
      </w:pPr>
      <w:bookmarkStart w:id="1" w:name="_Toc336851729"/>
      <w:bookmarkStart w:id="2" w:name="_Toc336851777"/>
      <w:bookmarkStart w:id="3" w:name="_Toc202431303"/>
      <w:r w:rsidRPr="00CC30A1">
        <w:rPr>
          <w:rFonts w:ascii="Arial" w:hAnsi="Arial" w:cs="Arial"/>
          <w:b/>
          <w:bCs w:val="0"/>
          <w:i w:val="0"/>
          <w:iCs/>
          <w:szCs w:val="22"/>
        </w:rPr>
        <w:t>NAROČNIK</w:t>
      </w:r>
      <w:bookmarkEnd w:id="1"/>
      <w:bookmarkEnd w:id="2"/>
      <w:bookmarkEnd w:id="3"/>
    </w:p>
    <w:p w14:paraId="10BE4570" w14:textId="77777777" w:rsidR="00A851AC" w:rsidRPr="00CC30A1" w:rsidRDefault="00A851AC" w:rsidP="00CC30A1">
      <w:pPr>
        <w:pStyle w:val="Noga"/>
        <w:spacing w:line="0" w:lineRule="atLeast"/>
        <w:rPr>
          <w:rFonts w:cs="Arial"/>
          <w:kern w:val="3"/>
          <w:sz w:val="22"/>
          <w:lang w:eastAsia="zh-CN"/>
        </w:rPr>
      </w:pPr>
    </w:p>
    <w:p w14:paraId="25870042" w14:textId="15E81D10" w:rsidR="00505D9E" w:rsidRPr="00E10FC9" w:rsidRDefault="00505D9E" w:rsidP="00E10FC9">
      <w:pPr>
        <w:spacing w:line="0" w:lineRule="atLeast"/>
        <w:jc w:val="both"/>
        <w:rPr>
          <w:rFonts w:cs="Arial"/>
          <w:kern w:val="3"/>
          <w:sz w:val="22"/>
          <w:lang w:eastAsia="zh-CN"/>
        </w:rPr>
      </w:pPr>
      <w:r w:rsidRPr="00E10FC9">
        <w:rPr>
          <w:rFonts w:cs="Arial"/>
          <w:sz w:val="22"/>
        </w:rPr>
        <w:t>Naročnik Slovenski državni gozdovi d.o.o., Rožna ulica 39, 1330 Kočevje, vse zainteresirane ponudnike obvešča, da razpisuje javno naročilo: »</w:t>
      </w:r>
      <w:r w:rsidR="00E10FC9" w:rsidRPr="00E10FC9">
        <w:rPr>
          <w:rFonts w:cs="Arial"/>
          <w:sz w:val="22"/>
        </w:rPr>
        <w:t>Zavarovanje blagovnih terjatev</w:t>
      </w:r>
      <w:r w:rsidR="00E10FC9">
        <w:rPr>
          <w:rFonts w:cs="Arial"/>
          <w:sz w:val="22"/>
        </w:rPr>
        <w:t xml:space="preserve"> </w:t>
      </w:r>
      <w:r w:rsidR="00E10FC9" w:rsidRPr="00E10FC9">
        <w:rPr>
          <w:rFonts w:cs="Arial"/>
          <w:sz w:val="22"/>
        </w:rPr>
        <w:t xml:space="preserve">- ZATER 2025 v skladu s </w:t>
      </w:r>
      <w:r w:rsidRPr="00E10FC9">
        <w:rPr>
          <w:rFonts w:cs="Arial"/>
          <w:sz w:val="22"/>
        </w:rPr>
        <w:t xml:space="preserve"> </w:t>
      </w:r>
      <w:r w:rsidR="00E10FC9" w:rsidRPr="00E10FC9">
        <w:rPr>
          <w:rFonts w:cs="Arial"/>
          <w:sz w:val="22"/>
        </w:rPr>
        <w:t xml:space="preserve">40. </w:t>
      </w:r>
      <w:r w:rsidR="00530354" w:rsidRPr="00530354">
        <w:rPr>
          <w:rFonts w:cs="Arial"/>
          <w:sz w:val="22"/>
        </w:rPr>
        <w:t xml:space="preserve">členom Zakona o javnem naročanju (Ur. l. RS, št. 91/15, 14/18, 121/21, 10/22, 74/22 – </w:t>
      </w:r>
      <w:proofErr w:type="spellStart"/>
      <w:r w:rsidR="00530354" w:rsidRPr="00530354">
        <w:rPr>
          <w:rFonts w:cs="Arial"/>
          <w:sz w:val="22"/>
        </w:rPr>
        <w:t>odl</w:t>
      </w:r>
      <w:proofErr w:type="spellEnd"/>
      <w:r w:rsidR="00530354" w:rsidRPr="00530354">
        <w:rPr>
          <w:rFonts w:cs="Arial"/>
          <w:sz w:val="22"/>
        </w:rPr>
        <w:t>. US, 100/22 – ZNUZSZS, 28/23 in 88/23 – ZOPNN-F ZJN-3, v nadaljevanju ZJN-3)</w:t>
      </w:r>
      <w:r w:rsidR="00E10FC9" w:rsidRPr="00E10FC9">
        <w:rPr>
          <w:rFonts w:cs="Arial"/>
          <w:sz w:val="22"/>
        </w:rPr>
        <w:t>, torej</w:t>
      </w:r>
      <w:r w:rsidR="00FA7F62">
        <w:rPr>
          <w:rFonts w:cs="Arial"/>
          <w:sz w:val="22"/>
        </w:rPr>
        <w:t xml:space="preserve"> po odprte</w:t>
      </w:r>
      <w:r w:rsidR="00E10FC9" w:rsidRPr="00E10FC9">
        <w:rPr>
          <w:rFonts w:cs="Arial"/>
          <w:sz w:val="22"/>
        </w:rPr>
        <w:t>m postopku, za obdobje od</w:t>
      </w:r>
      <w:r w:rsidR="00FA7F62">
        <w:rPr>
          <w:rFonts w:cs="Arial"/>
          <w:sz w:val="22"/>
        </w:rPr>
        <w:t xml:space="preserve"> 1. 1. 2026</w:t>
      </w:r>
      <w:r w:rsidR="00E10FC9" w:rsidRPr="00E10FC9">
        <w:rPr>
          <w:rFonts w:cs="Arial"/>
          <w:sz w:val="22"/>
        </w:rPr>
        <w:t xml:space="preserve"> do </w:t>
      </w:r>
      <w:r w:rsidR="00E10FC9" w:rsidRPr="009F090B">
        <w:rPr>
          <w:rFonts w:cs="Arial"/>
          <w:sz w:val="22"/>
        </w:rPr>
        <w:t>31.12.2027.</w:t>
      </w:r>
      <w:r w:rsidR="00E10FC9">
        <w:rPr>
          <w:rFonts w:cs="Arial"/>
          <w:sz w:val="22"/>
        </w:rPr>
        <w:t xml:space="preserve"> </w:t>
      </w:r>
    </w:p>
    <w:p w14:paraId="4721B38D" w14:textId="77777777" w:rsidR="00505D9E" w:rsidRPr="00AE52F3" w:rsidRDefault="00505D9E" w:rsidP="00505D9E">
      <w:pPr>
        <w:pStyle w:val="Noga"/>
        <w:spacing w:line="0" w:lineRule="atLeast"/>
        <w:rPr>
          <w:rFonts w:cs="Arial"/>
          <w:kern w:val="3"/>
          <w:sz w:val="22"/>
          <w:lang w:eastAsia="zh-CN"/>
        </w:rPr>
      </w:pPr>
    </w:p>
    <w:p w14:paraId="72F1FE50" w14:textId="7764C164" w:rsidR="00505D9E" w:rsidRPr="004555E1" w:rsidRDefault="00505D9E" w:rsidP="00105610">
      <w:pPr>
        <w:pStyle w:val="Naslov1"/>
        <w:numPr>
          <w:ilvl w:val="0"/>
          <w:numId w:val="10"/>
        </w:numPr>
        <w:spacing w:line="0" w:lineRule="atLeast"/>
        <w:rPr>
          <w:rFonts w:ascii="Arial" w:hAnsi="Arial" w:cs="Arial"/>
          <w:b/>
          <w:bCs w:val="0"/>
          <w:i w:val="0"/>
          <w:iCs/>
          <w:szCs w:val="22"/>
        </w:rPr>
      </w:pPr>
      <w:bookmarkStart w:id="4" w:name="_Toc336851730"/>
      <w:bookmarkStart w:id="5" w:name="_Toc336851778"/>
      <w:bookmarkStart w:id="6" w:name="_Toc202431304"/>
      <w:r w:rsidRPr="004555E1">
        <w:rPr>
          <w:rFonts w:ascii="Arial" w:hAnsi="Arial" w:cs="Arial"/>
          <w:b/>
          <w:bCs w:val="0"/>
          <w:i w:val="0"/>
          <w:iCs/>
          <w:szCs w:val="22"/>
        </w:rPr>
        <w:t>OZNAKA IN PREDMET JAVNEGA NAROČILA</w:t>
      </w:r>
      <w:bookmarkEnd w:id="4"/>
      <w:bookmarkEnd w:id="5"/>
      <w:bookmarkEnd w:id="6"/>
    </w:p>
    <w:p w14:paraId="226EE288" w14:textId="77777777" w:rsidR="004555E1" w:rsidRDefault="004555E1" w:rsidP="00505D9E">
      <w:pPr>
        <w:spacing w:line="0" w:lineRule="atLeast"/>
        <w:rPr>
          <w:rFonts w:cs="Arial"/>
          <w:b/>
          <w:bCs/>
          <w:sz w:val="22"/>
        </w:rPr>
      </w:pPr>
      <w:bookmarkStart w:id="7" w:name="_Toc336851731"/>
      <w:bookmarkStart w:id="8" w:name="_Toc336851779"/>
    </w:p>
    <w:p w14:paraId="110DCDF0" w14:textId="77777777" w:rsidR="00E10FC9" w:rsidRPr="00E10FC9" w:rsidRDefault="00E10FC9" w:rsidP="00E10FC9">
      <w:pPr>
        <w:spacing w:line="0" w:lineRule="atLeast"/>
        <w:ind w:right="20"/>
        <w:jc w:val="both"/>
        <w:rPr>
          <w:rFonts w:cs="Arial"/>
          <w:b/>
          <w:bCs/>
          <w:sz w:val="22"/>
        </w:rPr>
      </w:pPr>
      <w:bookmarkStart w:id="9" w:name="_Hlk526497060"/>
      <w:bookmarkStart w:id="10" w:name="_Hlk100576104"/>
      <w:r w:rsidRPr="00E10FC9">
        <w:rPr>
          <w:rFonts w:cs="Arial"/>
          <w:b/>
          <w:bCs/>
          <w:sz w:val="22"/>
        </w:rPr>
        <w:t>Oznaka naročila: ZATER 2025</w:t>
      </w:r>
    </w:p>
    <w:p w14:paraId="59A238C1" w14:textId="5F891399" w:rsidR="00E10FC9" w:rsidRPr="00E10FC9" w:rsidRDefault="00E10FC9" w:rsidP="00E10FC9">
      <w:pPr>
        <w:spacing w:line="0" w:lineRule="atLeast"/>
        <w:ind w:right="20"/>
        <w:jc w:val="both"/>
        <w:rPr>
          <w:rFonts w:cs="Arial"/>
          <w:b/>
          <w:bCs/>
          <w:sz w:val="22"/>
        </w:rPr>
      </w:pPr>
      <w:r w:rsidRPr="00E10FC9">
        <w:rPr>
          <w:rFonts w:cs="Arial"/>
          <w:b/>
          <w:bCs/>
          <w:sz w:val="22"/>
        </w:rPr>
        <w:t xml:space="preserve">Predmet naročila: </w:t>
      </w:r>
      <w:bookmarkStart w:id="11" w:name="_Hlk121305759"/>
      <w:bookmarkStart w:id="12" w:name="_Hlk69128166"/>
      <w:r w:rsidR="007F109E">
        <w:rPr>
          <w:rFonts w:cs="Arial"/>
          <w:b/>
          <w:bCs/>
          <w:sz w:val="22"/>
        </w:rPr>
        <w:t>»</w:t>
      </w:r>
      <w:r w:rsidRPr="00E10FC9">
        <w:rPr>
          <w:rFonts w:cs="Arial"/>
          <w:b/>
          <w:bCs/>
          <w:sz w:val="22"/>
        </w:rPr>
        <w:t>Zavarovanje blagovnih terjatev</w:t>
      </w:r>
      <w:bookmarkEnd w:id="11"/>
      <w:r w:rsidR="007F109E">
        <w:rPr>
          <w:rFonts w:cs="Arial"/>
          <w:b/>
          <w:bCs/>
          <w:sz w:val="22"/>
        </w:rPr>
        <w:t>«</w:t>
      </w:r>
    </w:p>
    <w:bookmarkEnd w:id="12"/>
    <w:p w14:paraId="3F682E06" w14:textId="77777777" w:rsidR="00E10FC9" w:rsidRPr="00E10FC9" w:rsidRDefault="00E10FC9" w:rsidP="00E10FC9">
      <w:pPr>
        <w:spacing w:line="0" w:lineRule="atLeast"/>
        <w:jc w:val="both"/>
        <w:rPr>
          <w:rFonts w:ascii="Century Gothic" w:hAnsi="Century Gothic"/>
          <w:b/>
          <w:bCs/>
          <w:sz w:val="22"/>
        </w:rPr>
      </w:pPr>
    </w:p>
    <w:p w14:paraId="1ABA7F8A" w14:textId="2306A3A9" w:rsidR="00E10FC9" w:rsidRPr="00E10FC9" w:rsidRDefault="00E10FC9" w:rsidP="00E10FC9">
      <w:pPr>
        <w:spacing w:line="0" w:lineRule="atLeast"/>
        <w:jc w:val="both"/>
        <w:rPr>
          <w:rFonts w:cs="Arial"/>
          <w:sz w:val="22"/>
        </w:rPr>
      </w:pPr>
      <w:r w:rsidRPr="00E10FC9">
        <w:rPr>
          <w:rFonts w:cs="Arial"/>
          <w:sz w:val="22"/>
        </w:rPr>
        <w:t xml:space="preserve">Javno naročilo je </w:t>
      </w:r>
      <w:r w:rsidR="00EF1EBA">
        <w:rPr>
          <w:rFonts w:cs="Arial"/>
          <w:sz w:val="22"/>
        </w:rPr>
        <w:t>enovito</w:t>
      </w:r>
      <w:r w:rsidRPr="00E10FC9">
        <w:rPr>
          <w:rFonts w:cs="Arial"/>
          <w:sz w:val="22"/>
        </w:rPr>
        <w:t>. Variantne ponudbe niso dovoljene in se ne bodo upoštevale.</w:t>
      </w:r>
    </w:p>
    <w:p w14:paraId="7FBB7F0F" w14:textId="77777777" w:rsidR="00E10FC9" w:rsidRPr="00E10FC9" w:rsidRDefault="00E10FC9" w:rsidP="00E10FC9">
      <w:pPr>
        <w:spacing w:line="0" w:lineRule="atLeast"/>
        <w:jc w:val="both"/>
        <w:rPr>
          <w:rFonts w:cs="Arial"/>
          <w:sz w:val="22"/>
        </w:rPr>
      </w:pPr>
    </w:p>
    <w:p w14:paraId="57066FEA" w14:textId="2449B357" w:rsidR="00E10FC9" w:rsidRPr="00E10FC9" w:rsidRDefault="00E10FC9" w:rsidP="00E10FC9">
      <w:pPr>
        <w:spacing w:line="0" w:lineRule="atLeast"/>
        <w:jc w:val="both"/>
        <w:rPr>
          <w:rFonts w:cs="Arial"/>
          <w:sz w:val="22"/>
        </w:rPr>
      </w:pPr>
      <w:r w:rsidRPr="00716909">
        <w:rPr>
          <w:rFonts w:cs="Arial"/>
          <w:b/>
          <w:bCs/>
          <w:sz w:val="22"/>
        </w:rPr>
        <w:t>Opis predmeta javnega naročila</w:t>
      </w:r>
      <w:r w:rsidRPr="00E10FC9">
        <w:rPr>
          <w:rFonts w:cs="Arial"/>
          <w:sz w:val="22"/>
        </w:rPr>
        <w:t xml:space="preserve">: Zavarovanje blagovnih terjatev na podlagi sklenjenih prodajnih pogodb do kupcev iz Republike Slovenije in tujine (kupci iz držav Evropske unije). Predmetno zavarovanje je potrebno, da se naročniku zagotavlja dinamična in kupcem prilagojena prodaja gozdno lesnih sortimentov (dalje GLS) in hkrati finančno varnost naročniku pri zavarovanju terjatev iz naslova prodaje GLS. </w:t>
      </w:r>
    </w:p>
    <w:p w14:paraId="2D003B73" w14:textId="77777777" w:rsidR="00E10FC9" w:rsidRPr="00E10FC9" w:rsidRDefault="00E10FC9" w:rsidP="00E10FC9">
      <w:pPr>
        <w:spacing w:line="0" w:lineRule="atLeast"/>
        <w:jc w:val="both"/>
        <w:rPr>
          <w:rFonts w:cs="Arial"/>
          <w:sz w:val="22"/>
        </w:rPr>
      </w:pPr>
    </w:p>
    <w:p w14:paraId="23FB826C" w14:textId="556B3FFD" w:rsidR="000D1180" w:rsidRDefault="00E10FC9" w:rsidP="00E10FC9">
      <w:pPr>
        <w:spacing w:line="0" w:lineRule="atLeast"/>
        <w:jc w:val="both"/>
        <w:rPr>
          <w:rFonts w:cs="Arial"/>
          <w:sz w:val="22"/>
        </w:rPr>
      </w:pPr>
      <w:r w:rsidRPr="00E10FC9">
        <w:rPr>
          <w:rFonts w:cs="Arial"/>
          <w:sz w:val="22"/>
        </w:rPr>
        <w:t xml:space="preserve">Osnova za obračun zavarovalne premije so naročnikove terjatve do dolžnikov v višini fakturnih zneskov. Ocenjena letna vrednost prodaje za domače in tuje kupce znaša približno </w:t>
      </w:r>
      <w:r w:rsidR="001C48D4">
        <w:rPr>
          <w:rFonts w:cs="Arial"/>
          <w:sz w:val="22"/>
        </w:rPr>
        <w:t>1</w:t>
      </w:r>
      <w:r w:rsidRPr="00716909">
        <w:rPr>
          <w:rFonts w:cs="Arial"/>
          <w:sz w:val="22"/>
        </w:rPr>
        <w:t>10.000.000</w:t>
      </w:r>
      <w:r w:rsidRPr="00E10FC9">
        <w:rPr>
          <w:rFonts w:cs="Arial"/>
          <w:sz w:val="22"/>
        </w:rPr>
        <w:t xml:space="preserve"> EUR (v znesku ni upoštevan davek na dodano vrednost za domače kupce). Gre za ocenjeno vrednost, ki </w:t>
      </w:r>
      <w:r w:rsidRPr="009F090B">
        <w:rPr>
          <w:rFonts w:cs="Arial"/>
          <w:sz w:val="22"/>
        </w:rPr>
        <w:t xml:space="preserve">se lahko ustrezno korigira glede na razmere na trgu. Dogovorjeni plačilni rok s kupci je največ 180 dni. Naročnik je dolžan prekiniti prodajo, </w:t>
      </w:r>
      <w:r w:rsidR="00530354" w:rsidRPr="009F090B">
        <w:rPr>
          <w:rFonts w:cs="Arial"/>
          <w:sz w:val="22"/>
        </w:rPr>
        <w:t>če</w:t>
      </w:r>
      <w:r w:rsidRPr="009F090B">
        <w:rPr>
          <w:rFonts w:cs="Arial"/>
          <w:sz w:val="22"/>
        </w:rPr>
        <w:t xml:space="preserve"> dolžnik ni poravnal svojega dolga v 90 dneh po zapadlosti</w:t>
      </w:r>
      <w:r w:rsidRPr="00E10FC9">
        <w:rPr>
          <w:rFonts w:cs="Arial"/>
          <w:sz w:val="22"/>
        </w:rPr>
        <w:t xml:space="preserve"> kateregakoli računa, tudi če se račun nanaša na terjatve, nastale pred začetkom veljavnosti zavarovalne pogodbe.</w:t>
      </w:r>
      <w:r w:rsidR="008F151F">
        <w:rPr>
          <w:rFonts w:cs="Arial"/>
          <w:sz w:val="22"/>
        </w:rPr>
        <w:t xml:space="preserve"> </w:t>
      </w:r>
    </w:p>
    <w:p w14:paraId="2DECC98A" w14:textId="77777777" w:rsidR="000D1180" w:rsidRDefault="000D1180" w:rsidP="00E10FC9">
      <w:pPr>
        <w:spacing w:line="0" w:lineRule="atLeast"/>
        <w:jc w:val="both"/>
        <w:rPr>
          <w:rFonts w:cs="Arial"/>
          <w:sz w:val="22"/>
        </w:rPr>
      </w:pPr>
    </w:p>
    <w:p w14:paraId="7CF583A4" w14:textId="4611D495" w:rsidR="00E10FC9" w:rsidRDefault="008F151F" w:rsidP="00E10FC9">
      <w:pPr>
        <w:spacing w:line="0" w:lineRule="atLeast"/>
        <w:jc w:val="both"/>
        <w:rPr>
          <w:rFonts w:cs="Arial"/>
          <w:sz w:val="22"/>
        </w:rPr>
      </w:pPr>
      <w:r w:rsidRPr="00F31E5A">
        <w:rPr>
          <w:rFonts w:cs="Arial"/>
          <w:sz w:val="22"/>
        </w:rPr>
        <w:t>Zavarovalnica na vlogo za odobritev limita odgovori čimprej, najpozneje pa v roku 3 delovnih dni. Strošek obravnave zahtevka za odobritev oziroma spremembo limita krije Zavarovalnica</w:t>
      </w:r>
      <w:r w:rsidR="00A73156" w:rsidRPr="00F31E5A">
        <w:rPr>
          <w:rFonts w:cs="Arial"/>
          <w:sz w:val="22"/>
        </w:rPr>
        <w:t>.</w:t>
      </w:r>
    </w:p>
    <w:p w14:paraId="4204AB52" w14:textId="77777777" w:rsidR="000D1180" w:rsidRDefault="000D1180" w:rsidP="00E10FC9">
      <w:pPr>
        <w:spacing w:line="0" w:lineRule="atLeast"/>
        <w:jc w:val="both"/>
        <w:rPr>
          <w:rFonts w:cs="Arial"/>
          <w:sz w:val="22"/>
        </w:rPr>
      </w:pPr>
    </w:p>
    <w:p w14:paraId="23D0F26D" w14:textId="1D1D628A" w:rsidR="00E10FC9" w:rsidRPr="00E10FC9" w:rsidRDefault="00E10FC9" w:rsidP="00E10FC9">
      <w:pPr>
        <w:spacing w:line="0" w:lineRule="atLeast"/>
        <w:jc w:val="both"/>
        <w:rPr>
          <w:rFonts w:cs="Arial"/>
          <w:sz w:val="22"/>
        </w:rPr>
      </w:pPr>
      <w:r w:rsidRPr="00E10FC9">
        <w:rPr>
          <w:rFonts w:cs="Arial"/>
          <w:b/>
          <w:bCs/>
          <w:sz w:val="22"/>
          <w:u w:val="single"/>
        </w:rPr>
        <w:t>Maksimalna premijska stopnja</w:t>
      </w:r>
      <w:r w:rsidRPr="00E10FC9">
        <w:rPr>
          <w:rFonts w:cs="Arial"/>
          <w:b/>
          <w:bCs/>
          <w:sz w:val="22"/>
        </w:rPr>
        <w:t>:</w:t>
      </w:r>
      <w:r w:rsidRPr="00E10FC9">
        <w:rPr>
          <w:rFonts w:cs="Arial"/>
          <w:sz w:val="22"/>
        </w:rPr>
        <w:t xml:space="preserve"> 0,1</w:t>
      </w:r>
      <w:r w:rsidR="009F090B">
        <w:rPr>
          <w:rFonts w:cs="Arial"/>
          <w:sz w:val="22"/>
        </w:rPr>
        <w:t>40</w:t>
      </w:r>
      <w:r w:rsidRPr="00E10FC9">
        <w:rPr>
          <w:rFonts w:cs="Arial"/>
          <w:sz w:val="22"/>
        </w:rPr>
        <w:t xml:space="preserve"> % (če je ponujena premijska stopnja višja, je ponudba nedopustna).</w:t>
      </w:r>
    </w:p>
    <w:p w14:paraId="21F10FFF" w14:textId="77777777" w:rsidR="00E10FC9" w:rsidRPr="00E10FC9" w:rsidRDefault="00E10FC9" w:rsidP="00E10FC9">
      <w:pPr>
        <w:spacing w:line="0" w:lineRule="atLeast"/>
        <w:jc w:val="both"/>
        <w:rPr>
          <w:rFonts w:cs="Arial"/>
          <w:sz w:val="22"/>
        </w:rPr>
      </w:pPr>
    </w:p>
    <w:p w14:paraId="37FF7FA8" w14:textId="6D12CE6A" w:rsidR="00E10FC9" w:rsidRPr="00E10FC9" w:rsidRDefault="00E10FC9" w:rsidP="00E10FC9">
      <w:pPr>
        <w:spacing w:line="0" w:lineRule="atLeast"/>
        <w:jc w:val="both"/>
        <w:rPr>
          <w:rFonts w:cs="Arial"/>
          <w:sz w:val="22"/>
        </w:rPr>
      </w:pPr>
      <w:r w:rsidRPr="00E10FC9">
        <w:rPr>
          <w:rFonts w:cs="Arial"/>
          <w:b/>
          <w:bCs/>
          <w:sz w:val="22"/>
          <w:u w:val="single"/>
        </w:rPr>
        <w:t>Soudeležba naročnika pri škodi</w:t>
      </w:r>
      <w:r w:rsidRPr="00E10FC9">
        <w:rPr>
          <w:rFonts w:cs="Arial"/>
          <w:sz w:val="22"/>
        </w:rPr>
        <w:t xml:space="preserve">: največ </w:t>
      </w:r>
      <w:r w:rsidR="009F090B">
        <w:rPr>
          <w:rFonts w:cs="Arial"/>
          <w:sz w:val="22"/>
        </w:rPr>
        <w:t>5</w:t>
      </w:r>
      <w:r w:rsidRPr="00E10FC9">
        <w:rPr>
          <w:rFonts w:cs="Arial"/>
          <w:sz w:val="22"/>
        </w:rPr>
        <w:t xml:space="preserve"> % (če je ponujeni odstotek višji, je ponudba nedopustna).</w:t>
      </w:r>
    </w:p>
    <w:p w14:paraId="5FD11796" w14:textId="77777777" w:rsidR="00E10FC9" w:rsidRPr="00E10FC9" w:rsidRDefault="00E10FC9" w:rsidP="00E10FC9">
      <w:pPr>
        <w:spacing w:line="0" w:lineRule="atLeast"/>
        <w:jc w:val="both"/>
        <w:rPr>
          <w:rFonts w:cs="Arial"/>
          <w:sz w:val="22"/>
        </w:rPr>
      </w:pPr>
    </w:p>
    <w:p w14:paraId="7382C13C" w14:textId="5F2344ED" w:rsidR="00E10FC9" w:rsidRPr="00E10FC9" w:rsidRDefault="00E10FC9" w:rsidP="00E10FC9">
      <w:pPr>
        <w:spacing w:line="240" w:lineRule="auto"/>
        <w:jc w:val="both"/>
        <w:rPr>
          <w:rFonts w:cs="Arial"/>
          <w:sz w:val="22"/>
          <w:u w:val="single"/>
        </w:rPr>
      </w:pPr>
      <w:r w:rsidRPr="00E10FC9">
        <w:rPr>
          <w:rFonts w:cs="Arial"/>
          <w:b/>
          <w:bCs/>
          <w:sz w:val="22"/>
          <w:u w:val="single"/>
        </w:rPr>
        <w:t>Kupci / znesek limita</w:t>
      </w:r>
      <w:r w:rsidRPr="00E10FC9">
        <w:rPr>
          <w:rFonts w:cs="Arial"/>
          <w:sz w:val="22"/>
          <w:u w:val="single"/>
        </w:rPr>
        <w:t>:</w:t>
      </w:r>
      <w:r w:rsidRPr="00E10FC9">
        <w:rPr>
          <w:rFonts w:cs="Arial"/>
          <w:sz w:val="22"/>
        </w:rPr>
        <w:t xml:space="preserve"> Zavarovalnica mora odobriti limit vsaj/najmanj v navedenem znesku za vse kupce po seznamu (</w:t>
      </w:r>
      <w:r w:rsidRPr="00855D73">
        <w:rPr>
          <w:rFonts w:cs="Arial"/>
          <w:sz w:val="22"/>
        </w:rPr>
        <w:t>del Tehnične dokumentacije</w:t>
      </w:r>
      <w:r w:rsidR="009F090B" w:rsidRPr="00855D73">
        <w:rPr>
          <w:rFonts w:cs="Arial"/>
          <w:sz w:val="22"/>
        </w:rPr>
        <w:t xml:space="preserve"> – seznam kupcev in znesek </w:t>
      </w:r>
      <w:r w:rsidR="009F090B" w:rsidRPr="00EA7E55">
        <w:rPr>
          <w:rFonts w:cs="Arial"/>
          <w:sz w:val="22"/>
        </w:rPr>
        <w:t>limitov je poslovna skrivnost naročnika</w:t>
      </w:r>
      <w:r w:rsidRPr="00EA7E55">
        <w:rPr>
          <w:rFonts w:cs="Arial"/>
          <w:sz w:val="22"/>
        </w:rPr>
        <w:t xml:space="preserve"> in j</w:t>
      </w:r>
      <w:r w:rsidR="009F090B" w:rsidRPr="00EA7E55">
        <w:rPr>
          <w:rFonts w:cs="Arial"/>
          <w:sz w:val="22"/>
        </w:rPr>
        <w:t>ih</w:t>
      </w:r>
      <w:r w:rsidRPr="00EA7E55">
        <w:rPr>
          <w:rFonts w:cs="Arial"/>
          <w:sz w:val="22"/>
        </w:rPr>
        <w:t xml:space="preserve"> ponudnik dobi na zahtevo).</w:t>
      </w:r>
      <w:r w:rsidRPr="00E10FC9">
        <w:rPr>
          <w:rFonts w:cs="Arial"/>
          <w:sz w:val="22"/>
        </w:rPr>
        <w:t xml:space="preserve"> </w:t>
      </w:r>
      <w:r w:rsidR="00635B4F">
        <w:rPr>
          <w:rFonts w:cs="Arial"/>
          <w:sz w:val="22"/>
        </w:rPr>
        <w:t xml:space="preserve"> </w:t>
      </w:r>
      <w:r w:rsidR="00B26EAD">
        <w:rPr>
          <w:rFonts w:cs="Arial"/>
          <w:sz w:val="22"/>
        </w:rPr>
        <w:t xml:space="preserve">Ponudba, ki ne vsebuje zagotovila, da bodo zahtevani limiti odobreni, je nedopustna. </w:t>
      </w:r>
    </w:p>
    <w:p w14:paraId="7A3C22A3" w14:textId="77777777" w:rsidR="00E10FC9" w:rsidRPr="00E10FC9" w:rsidRDefault="00E10FC9" w:rsidP="00E10FC9">
      <w:pPr>
        <w:spacing w:line="240" w:lineRule="auto"/>
        <w:jc w:val="both"/>
        <w:rPr>
          <w:rFonts w:cs="Arial"/>
          <w:sz w:val="22"/>
          <w:u w:val="single"/>
        </w:rPr>
      </w:pPr>
    </w:p>
    <w:p w14:paraId="7009D38E" w14:textId="202E3ABA" w:rsidR="00E10FC9" w:rsidRDefault="00E10FC9" w:rsidP="00E10FC9">
      <w:pPr>
        <w:spacing w:line="240" w:lineRule="auto"/>
        <w:jc w:val="both"/>
        <w:rPr>
          <w:rFonts w:cs="Arial"/>
          <w:sz w:val="22"/>
        </w:rPr>
      </w:pPr>
      <w:r w:rsidRPr="00E10FC9">
        <w:rPr>
          <w:rFonts w:cs="Arial"/>
          <w:sz w:val="22"/>
        </w:rPr>
        <w:t xml:space="preserve">Poleg kupcev, ki so navedeni v seznamu, naročnik posluje tudi z drugimi kupci, katerih obveznosti bodo tudi predmet zavarovanja. </w:t>
      </w:r>
      <w:r w:rsidRPr="00855D73">
        <w:rPr>
          <w:rFonts w:cs="Arial"/>
          <w:sz w:val="22"/>
        </w:rPr>
        <w:t>Aktualni seznam le</w:t>
      </w:r>
      <w:r w:rsidR="00EF1EBA" w:rsidRPr="00855D73">
        <w:rPr>
          <w:rFonts w:cs="Arial"/>
          <w:sz w:val="22"/>
        </w:rPr>
        <w:t>-</w:t>
      </w:r>
      <w:r w:rsidRPr="00855D73">
        <w:rPr>
          <w:rFonts w:cs="Arial"/>
          <w:sz w:val="22"/>
        </w:rPr>
        <w:t>teh pa bo posredovan izbranemu ponudniku.</w:t>
      </w:r>
      <w:r w:rsidRPr="00E10FC9">
        <w:rPr>
          <w:rFonts w:cs="Arial"/>
          <w:sz w:val="22"/>
        </w:rPr>
        <w:t xml:space="preserve"> </w:t>
      </w:r>
    </w:p>
    <w:p w14:paraId="060AB86B" w14:textId="77777777" w:rsidR="000D1180" w:rsidRDefault="000D1180" w:rsidP="00E10FC9">
      <w:pPr>
        <w:spacing w:line="240" w:lineRule="auto"/>
        <w:jc w:val="both"/>
        <w:rPr>
          <w:rFonts w:cs="Arial"/>
          <w:sz w:val="22"/>
        </w:rPr>
      </w:pPr>
    </w:p>
    <w:p w14:paraId="26AF8349" w14:textId="2B469D50" w:rsidR="000D1180" w:rsidRPr="00E10FC9" w:rsidRDefault="000D1180" w:rsidP="00E10FC9">
      <w:pPr>
        <w:spacing w:line="240" w:lineRule="auto"/>
        <w:jc w:val="both"/>
        <w:rPr>
          <w:rFonts w:cs="Arial"/>
          <w:sz w:val="22"/>
        </w:rPr>
      </w:pPr>
      <w:r w:rsidRPr="00F31E5A">
        <w:rPr>
          <w:rFonts w:cs="Arial"/>
          <w:sz w:val="22"/>
        </w:rPr>
        <w:t>Po poteku zavarovalnega let</w:t>
      </w:r>
      <w:r w:rsidR="00FE4A72">
        <w:rPr>
          <w:rFonts w:cs="Arial"/>
          <w:sz w:val="22"/>
        </w:rPr>
        <w:t>a</w:t>
      </w:r>
      <w:r w:rsidRPr="00F31E5A">
        <w:rPr>
          <w:rFonts w:cs="Arial"/>
          <w:sz w:val="22"/>
        </w:rPr>
        <w:t xml:space="preserve"> zavarovalnica, v primeru, da je škodni rezultat 65 % ali nižji, izplača zavarovalcu najmanj 12 % pozitivne razlike po formuli. » obračunana premija v zavarovalnem letu –</w:t>
      </w:r>
      <w:r w:rsidR="002C0BC6">
        <w:rPr>
          <w:rFonts w:cs="Arial"/>
          <w:sz w:val="22"/>
        </w:rPr>
        <w:t xml:space="preserve"> (minus)</w:t>
      </w:r>
      <w:r w:rsidRPr="00F31E5A">
        <w:rPr>
          <w:rFonts w:cs="Arial"/>
          <w:sz w:val="22"/>
        </w:rPr>
        <w:t xml:space="preserve"> obračunane škode v zavarovalnem letu« (če je ponujeni odstotek pozitivne razlike nižji, je ponudba nedopustna</w:t>
      </w:r>
      <w:r w:rsidR="00FE4A72">
        <w:rPr>
          <w:rFonts w:cs="Arial"/>
          <w:sz w:val="22"/>
        </w:rPr>
        <w:t>)</w:t>
      </w:r>
      <w:r w:rsidRPr="00F31E5A">
        <w:rPr>
          <w:rFonts w:cs="Arial"/>
          <w:sz w:val="22"/>
        </w:rPr>
        <w:t xml:space="preserve">. Škodni rezultat je razmerje med izplačanimi zavarovalninami in obračunano premijo </w:t>
      </w:r>
      <w:r w:rsidR="002C0BC6">
        <w:rPr>
          <w:rFonts w:cs="Arial"/>
          <w:sz w:val="22"/>
        </w:rPr>
        <w:t xml:space="preserve">brez </w:t>
      </w:r>
      <w:r w:rsidRPr="00F31E5A">
        <w:rPr>
          <w:rFonts w:cs="Arial"/>
          <w:sz w:val="22"/>
        </w:rPr>
        <w:t>davka od prometa zavarovalnih poslov.</w:t>
      </w:r>
    </w:p>
    <w:p w14:paraId="4405D0AB" w14:textId="77777777" w:rsidR="00E10FC9" w:rsidRDefault="00E10FC9" w:rsidP="00E10FC9">
      <w:pPr>
        <w:spacing w:line="240" w:lineRule="auto"/>
        <w:rPr>
          <w:rFonts w:cs="Arial"/>
          <w:color w:val="FF0000"/>
          <w:sz w:val="22"/>
        </w:rPr>
      </w:pPr>
    </w:p>
    <w:p w14:paraId="020432D9" w14:textId="717A59A3" w:rsidR="000D1180" w:rsidRDefault="000D1180" w:rsidP="00F31E5A">
      <w:pPr>
        <w:spacing w:line="240" w:lineRule="auto"/>
        <w:jc w:val="both"/>
        <w:rPr>
          <w:rFonts w:cs="Arial"/>
          <w:sz w:val="22"/>
        </w:rPr>
      </w:pPr>
      <w:r w:rsidRPr="00F31E5A">
        <w:rPr>
          <w:rFonts w:cs="Arial"/>
          <w:sz w:val="22"/>
        </w:rPr>
        <w:lastRenderedPageBreak/>
        <w:t>V primeru, če je škodni rezultat višji od 110 %</w:t>
      </w:r>
      <w:r w:rsidR="00264904">
        <w:rPr>
          <w:rFonts w:cs="Arial"/>
          <w:sz w:val="22"/>
        </w:rPr>
        <w:t>,</w:t>
      </w:r>
      <w:r w:rsidRPr="00F31E5A">
        <w:rPr>
          <w:rFonts w:cs="Arial"/>
          <w:sz w:val="22"/>
        </w:rPr>
        <w:t xml:space="preserve"> se osnovna premijska stopnja za obračun zavarovalne premije za prihodnje zavarovalno leto poviša za 15 %.</w:t>
      </w:r>
    </w:p>
    <w:p w14:paraId="539D7948" w14:textId="77777777" w:rsidR="00B96F5A" w:rsidRPr="000D1180" w:rsidRDefault="00B96F5A" w:rsidP="00E10FC9">
      <w:pPr>
        <w:spacing w:line="240" w:lineRule="auto"/>
        <w:rPr>
          <w:rFonts w:cs="Arial"/>
          <w:sz w:val="22"/>
        </w:rPr>
      </w:pPr>
    </w:p>
    <w:p w14:paraId="2E23011F" w14:textId="77777777" w:rsidR="00E10FC9" w:rsidRPr="00E10FC9" w:rsidRDefault="00E10FC9" w:rsidP="000F244C">
      <w:pPr>
        <w:spacing w:line="240" w:lineRule="auto"/>
        <w:jc w:val="both"/>
        <w:rPr>
          <w:rFonts w:cs="Arial"/>
          <w:sz w:val="22"/>
        </w:rPr>
      </w:pPr>
      <w:r w:rsidRPr="00E10FC9">
        <w:rPr>
          <w:rFonts w:cs="Arial"/>
          <w:sz w:val="22"/>
        </w:rPr>
        <w:t xml:space="preserve">Podrobnejša specifikacija predmeta javnega naročila je razvidna iz ostalih prilog dokumentacije v zvezi z oddajo javnega naročila. </w:t>
      </w:r>
    </w:p>
    <w:p w14:paraId="52B2FECC" w14:textId="77777777" w:rsidR="00505D9E" w:rsidRPr="00AE52F3" w:rsidRDefault="00505D9E" w:rsidP="004555E1">
      <w:pPr>
        <w:pStyle w:val="Brezrazmikov"/>
        <w:rPr>
          <w:rFonts w:cs="Arial"/>
          <w:sz w:val="22"/>
        </w:rPr>
      </w:pPr>
    </w:p>
    <w:p w14:paraId="03BA3401" w14:textId="64559D24" w:rsidR="00505D9E" w:rsidRDefault="00505D9E" w:rsidP="00105610">
      <w:pPr>
        <w:pStyle w:val="Naslov1"/>
        <w:numPr>
          <w:ilvl w:val="0"/>
          <w:numId w:val="10"/>
        </w:numPr>
        <w:spacing w:line="0" w:lineRule="atLeast"/>
        <w:jc w:val="both"/>
        <w:rPr>
          <w:rFonts w:ascii="Arial" w:hAnsi="Arial" w:cs="Arial"/>
          <w:b/>
          <w:bCs w:val="0"/>
          <w:i w:val="0"/>
          <w:iCs/>
          <w:szCs w:val="22"/>
        </w:rPr>
      </w:pPr>
      <w:bookmarkStart w:id="13" w:name="_Toc202431305"/>
      <w:bookmarkEnd w:id="9"/>
      <w:bookmarkEnd w:id="10"/>
      <w:r w:rsidRPr="00524104">
        <w:rPr>
          <w:rFonts w:ascii="Arial" w:hAnsi="Arial" w:cs="Arial"/>
          <w:b/>
          <w:bCs w:val="0"/>
          <w:i w:val="0"/>
          <w:iCs/>
          <w:szCs w:val="22"/>
        </w:rPr>
        <w:t>PRAVNA PODLAGA IN NAČIN ODDAJE JAVNEGA NAROČILA</w:t>
      </w:r>
      <w:bookmarkEnd w:id="7"/>
      <w:bookmarkEnd w:id="8"/>
      <w:bookmarkEnd w:id="13"/>
    </w:p>
    <w:p w14:paraId="423E20EE" w14:textId="77777777" w:rsidR="00524104" w:rsidRPr="00524104" w:rsidRDefault="00524104" w:rsidP="00524104"/>
    <w:p w14:paraId="6520F10B" w14:textId="77777777" w:rsidR="00EE67BD" w:rsidRPr="00EE67BD" w:rsidRDefault="00EE67BD" w:rsidP="00EE67BD">
      <w:pPr>
        <w:spacing w:line="0" w:lineRule="atLeast"/>
        <w:jc w:val="both"/>
        <w:rPr>
          <w:rFonts w:cs="Arial"/>
          <w:sz w:val="22"/>
          <w:lang w:eastAsia="zh-CN"/>
        </w:rPr>
      </w:pPr>
      <w:bookmarkStart w:id="14" w:name="_Toc336851732"/>
      <w:bookmarkStart w:id="15" w:name="_Toc336851780"/>
      <w:r w:rsidRPr="00EE67BD">
        <w:rPr>
          <w:rFonts w:cs="Arial"/>
          <w:sz w:val="22"/>
        </w:rPr>
        <w:t xml:space="preserve">Za oddajo predmetnega naročila se v skladu s 40. členom ZJN-3 izvede odprti postopek oddaje javnega naročila. </w:t>
      </w:r>
      <w:r w:rsidRPr="00EE67BD">
        <w:rPr>
          <w:rFonts w:cs="Arial"/>
          <w:sz w:val="22"/>
          <w:lang w:eastAsia="zh-CN"/>
        </w:rPr>
        <w:t>Ponudnik mora glede na predmet javnega naročila izpolnjevati in upoštevati tudi vse druge določbe, ki jih glede na predmet javnega naročila predpisuje veljavna zakonodaja s tega področja.</w:t>
      </w:r>
    </w:p>
    <w:p w14:paraId="3BCC15AD" w14:textId="77777777" w:rsidR="00EE67BD" w:rsidRPr="00EE67BD" w:rsidRDefault="00EE67BD" w:rsidP="00EE67BD">
      <w:pPr>
        <w:spacing w:line="0" w:lineRule="atLeast"/>
        <w:jc w:val="both"/>
        <w:rPr>
          <w:rFonts w:cs="Arial"/>
          <w:sz w:val="22"/>
          <w:lang w:eastAsia="zh-CN"/>
        </w:rPr>
      </w:pPr>
    </w:p>
    <w:p w14:paraId="1F687028" w14:textId="6C41FA89" w:rsidR="00EE67BD" w:rsidRPr="00FA7F62" w:rsidRDefault="00EE67BD" w:rsidP="00EE67BD">
      <w:pPr>
        <w:pStyle w:val="Standard"/>
        <w:spacing w:line="0" w:lineRule="atLeast"/>
        <w:rPr>
          <w:rFonts w:ascii="Arial" w:hAnsi="Arial" w:cs="Arial"/>
          <w:kern w:val="0"/>
        </w:rPr>
      </w:pPr>
      <w:r w:rsidRPr="00EE67BD">
        <w:rPr>
          <w:rFonts w:ascii="Arial" w:hAnsi="Arial" w:cs="Arial"/>
          <w:kern w:val="0"/>
        </w:rPr>
        <w:t xml:space="preserve">Naročnik bo po končanem postopku pregledovanja in ocenjevanja ponudb sklenil pogodbo z </w:t>
      </w:r>
      <w:r w:rsidRPr="00FA7F62">
        <w:rPr>
          <w:rFonts w:ascii="Arial" w:hAnsi="Arial" w:cs="Arial"/>
          <w:kern w:val="0"/>
        </w:rPr>
        <w:t xml:space="preserve">najugodnejšim ponudnikom, glede na merilo za izbor, določeno v točki 10 teh navodil. Naročnik bo sklenil pogodbo za obdobje od </w:t>
      </w:r>
      <w:r w:rsidR="00FA7F62" w:rsidRPr="00FA7F62">
        <w:rPr>
          <w:rFonts w:ascii="Arial" w:hAnsi="Arial" w:cs="Arial"/>
          <w:kern w:val="0"/>
        </w:rPr>
        <w:t>1.1.2026</w:t>
      </w:r>
      <w:r w:rsidRPr="00FA7F62">
        <w:rPr>
          <w:rFonts w:ascii="Arial" w:hAnsi="Arial" w:cs="Arial"/>
          <w:kern w:val="0"/>
        </w:rPr>
        <w:t xml:space="preserve"> do </w:t>
      </w:r>
      <w:r w:rsidRPr="00FA7F62">
        <w:rPr>
          <w:rFonts w:ascii="Arial" w:hAnsi="Arial" w:cs="Arial"/>
        </w:rPr>
        <w:t xml:space="preserve">31.12.2027, </w:t>
      </w:r>
      <w:r w:rsidRPr="00FA7F62">
        <w:rPr>
          <w:rFonts w:ascii="Arial" w:hAnsi="Arial" w:cs="Arial"/>
          <w:kern w:val="0"/>
        </w:rPr>
        <w:t>v maksimalni višini 310.000,00 EUR brez DPZP.</w:t>
      </w:r>
    </w:p>
    <w:p w14:paraId="04A36E00" w14:textId="77777777" w:rsidR="00EE67BD" w:rsidRPr="00FA7F62" w:rsidRDefault="00EE67BD" w:rsidP="00EE67BD">
      <w:pPr>
        <w:pStyle w:val="Standard"/>
        <w:spacing w:line="0" w:lineRule="atLeast"/>
        <w:rPr>
          <w:rFonts w:ascii="Arial" w:hAnsi="Arial" w:cs="Arial"/>
          <w:kern w:val="0"/>
        </w:rPr>
      </w:pPr>
    </w:p>
    <w:p w14:paraId="0CBFA3B6" w14:textId="77777777" w:rsidR="00EE67BD" w:rsidRPr="00EE67BD" w:rsidRDefault="00EE67BD" w:rsidP="00EE67BD">
      <w:pPr>
        <w:tabs>
          <w:tab w:val="left" w:pos="7938"/>
          <w:tab w:val="left" w:pos="8364"/>
        </w:tabs>
        <w:spacing w:line="0" w:lineRule="atLeast"/>
        <w:ind w:right="-1"/>
        <w:jc w:val="both"/>
        <w:rPr>
          <w:rFonts w:cs="Arial"/>
          <w:sz w:val="22"/>
        </w:rPr>
      </w:pPr>
      <w:r w:rsidRPr="00FA7F62">
        <w:rPr>
          <w:rFonts w:cs="Arial"/>
          <w:sz w:val="22"/>
        </w:rPr>
        <w:t>Naročnik si pridržuje pravico, da poveča ali zmanjša obseg naročenih storitev in jih prilagodi dejanskim potrebam. Ponudniki nimajo nobenih pravic iz naslova izgubljenega dobička v primeru, da bo obseg naročenih storitev manjši od predvidenega.</w:t>
      </w:r>
    </w:p>
    <w:p w14:paraId="2EF828F4" w14:textId="77777777" w:rsidR="00EE67BD" w:rsidRPr="00EE67BD" w:rsidRDefault="00EE67BD" w:rsidP="00EE67BD">
      <w:pPr>
        <w:tabs>
          <w:tab w:val="left" w:pos="7938"/>
          <w:tab w:val="left" w:pos="8364"/>
        </w:tabs>
        <w:spacing w:line="0" w:lineRule="atLeast"/>
        <w:ind w:right="-1"/>
        <w:jc w:val="both"/>
        <w:rPr>
          <w:rFonts w:cs="Arial"/>
          <w:sz w:val="22"/>
        </w:rPr>
      </w:pPr>
    </w:p>
    <w:p w14:paraId="71344707" w14:textId="77777777" w:rsidR="00B50F27" w:rsidRPr="00B50F27" w:rsidRDefault="00EE67BD" w:rsidP="00B50F27">
      <w:pPr>
        <w:spacing w:line="0" w:lineRule="atLeast"/>
        <w:jc w:val="both"/>
        <w:rPr>
          <w:rFonts w:cs="Arial"/>
          <w:sz w:val="22"/>
        </w:rPr>
      </w:pPr>
      <w:r w:rsidRPr="00EE67BD">
        <w:rPr>
          <w:rFonts w:cs="Arial"/>
          <w:sz w:val="22"/>
        </w:rPr>
        <w:t>Naročnik si pridržuje pravico do oddaje dodatnih naročil v skladu s 95. členom ZJN-3.</w:t>
      </w:r>
    </w:p>
    <w:p w14:paraId="781B10C9" w14:textId="77777777" w:rsidR="00B50F27" w:rsidRDefault="00B50F27" w:rsidP="00B50F27">
      <w:pPr>
        <w:spacing w:line="0" w:lineRule="atLeast"/>
        <w:jc w:val="both"/>
        <w:rPr>
          <w:rFonts w:cs="Arial"/>
          <w:sz w:val="22"/>
        </w:rPr>
      </w:pPr>
    </w:p>
    <w:p w14:paraId="7FCA2182" w14:textId="77777777" w:rsidR="00B50F27" w:rsidRDefault="00B50F27" w:rsidP="00B50F27">
      <w:pPr>
        <w:spacing w:line="0" w:lineRule="atLeast"/>
        <w:jc w:val="both"/>
        <w:rPr>
          <w:rFonts w:cs="Arial"/>
          <w:sz w:val="22"/>
        </w:rPr>
      </w:pPr>
    </w:p>
    <w:p w14:paraId="33CE9B50" w14:textId="5A47E26D" w:rsidR="00B50F27" w:rsidRPr="00B50F27" w:rsidRDefault="00B50F27" w:rsidP="00105610">
      <w:pPr>
        <w:pStyle w:val="Odstavekseznama"/>
        <w:numPr>
          <w:ilvl w:val="1"/>
          <w:numId w:val="10"/>
        </w:numPr>
        <w:spacing w:line="0" w:lineRule="atLeast"/>
        <w:jc w:val="both"/>
        <w:rPr>
          <w:rFonts w:ascii="Arial" w:hAnsi="Arial" w:cs="Arial"/>
          <w:b/>
          <w:bCs/>
        </w:rPr>
      </w:pPr>
      <w:r w:rsidRPr="00B50F27">
        <w:rPr>
          <w:rFonts w:ascii="Arial" w:hAnsi="Arial" w:cs="Arial"/>
          <w:b/>
          <w:bCs/>
        </w:rPr>
        <w:t>PROTIKORUPCIJSKA DOLOČBA</w:t>
      </w:r>
    </w:p>
    <w:p w14:paraId="7C63AED0" w14:textId="1DFDA754" w:rsidR="00B50F27" w:rsidRPr="00B50F27" w:rsidRDefault="00B50F27" w:rsidP="00B50F27">
      <w:pPr>
        <w:spacing w:line="0" w:lineRule="atLeast"/>
        <w:jc w:val="both"/>
        <w:rPr>
          <w:rFonts w:cs="Arial"/>
          <w:sz w:val="22"/>
        </w:rPr>
      </w:pPr>
      <w:r w:rsidRPr="00B50F27">
        <w:rPr>
          <w:rFonts w:cs="Arial"/>
          <w:sz w:val="22"/>
        </w:rPr>
        <w:t>V postopku oddaje javnega naročila naročnik in ponudniki ne smejo začenjati in izvajati dejanj, ki bi vnaprej določila izbor določene ponudbe, ali ki bi povzročila, da pogodba ne bi začela veljati oziroma ne bi bil izpolnjen</w:t>
      </w:r>
      <w:r w:rsidR="00123157">
        <w:rPr>
          <w:rFonts w:cs="Arial"/>
          <w:sz w:val="22"/>
        </w:rPr>
        <w:t>a</w:t>
      </w:r>
      <w:r w:rsidRPr="00B50F27">
        <w:rPr>
          <w:rFonts w:cs="Arial"/>
          <w:sz w:val="22"/>
        </w:rPr>
        <w:t xml:space="preserve">. </w:t>
      </w:r>
    </w:p>
    <w:p w14:paraId="17365A46" w14:textId="77777777" w:rsidR="00B50F27" w:rsidRPr="00B50F27" w:rsidRDefault="00B50F27" w:rsidP="00B50F27">
      <w:pPr>
        <w:spacing w:line="0" w:lineRule="atLeast"/>
        <w:jc w:val="both"/>
        <w:rPr>
          <w:rFonts w:cs="Arial"/>
          <w:sz w:val="22"/>
        </w:rPr>
      </w:pPr>
    </w:p>
    <w:p w14:paraId="0147D616" w14:textId="1B31FAE3" w:rsidR="00EE67BD" w:rsidRPr="00EE67BD" w:rsidRDefault="00B50F27" w:rsidP="00B50F27">
      <w:pPr>
        <w:spacing w:line="0" w:lineRule="atLeast"/>
        <w:jc w:val="both"/>
        <w:rPr>
          <w:rFonts w:cs="Arial"/>
          <w:sz w:val="22"/>
        </w:rPr>
      </w:pPr>
      <w:r w:rsidRPr="00B50F27">
        <w:rPr>
          <w:rFonts w:cs="Arial"/>
          <w:sz w:val="22"/>
        </w:rPr>
        <w:t>Vsakršno lobiranje v postopkih oddaje javnih naročil je prepovedano.</w:t>
      </w:r>
    </w:p>
    <w:p w14:paraId="4D4969E4" w14:textId="77777777" w:rsidR="00524104" w:rsidRPr="00A2234F" w:rsidRDefault="00524104" w:rsidP="004555E1">
      <w:pPr>
        <w:spacing w:line="0" w:lineRule="atLeast"/>
        <w:jc w:val="both"/>
        <w:rPr>
          <w:rFonts w:cs="Arial"/>
          <w:sz w:val="22"/>
        </w:rPr>
      </w:pPr>
    </w:p>
    <w:p w14:paraId="787D0139" w14:textId="699CA4C0" w:rsidR="00E42E2D" w:rsidRPr="00D80231" w:rsidRDefault="00E42E2D" w:rsidP="00105610">
      <w:pPr>
        <w:pStyle w:val="Odstavekseznama"/>
        <w:numPr>
          <w:ilvl w:val="1"/>
          <w:numId w:val="10"/>
        </w:numPr>
        <w:spacing w:line="0" w:lineRule="atLeast"/>
        <w:jc w:val="both"/>
        <w:outlineLvl w:val="0"/>
        <w:rPr>
          <w:rFonts w:ascii="Arial" w:hAnsi="Arial" w:cs="Arial"/>
          <w:b/>
        </w:rPr>
      </w:pPr>
      <w:bookmarkStart w:id="16" w:name="_Toc196225318"/>
      <w:bookmarkStart w:id="17" w:name="_Toc202431306"/>
      <w:bookmarkEnd w:id="14"/>
      <w:bookmarkEnd w:id="15"/>
      <w:r w:rsidRPr="00D80231">
        <w:rPr>
          <w:rFonts w:ascii="Arial" w:hAnsi="Arial" w:cs="Arial"/>
          <w:b/>
        </w:rPr>
        <w:t>ODDAJA PONUDB, ROK ZA ODDAJO PONUDB IN ODPIRANJE PONUDB</w:t>
      </w:r>
      <w:bookmarkEnd w:id="16"/>
      <w:bookmarkEnd w:id="17"/>
    </w:p>
    <w:p w14:paraId="6EA4D001" w14:textId="77777777" w:rsidR="00E42E2D" w:rsidRPr="00E42E2D" w:rsidRDefault="00E42E2D" w:rsidP="00E42E2D">
      <w:pPr>
        <w:spacing w:line="0" w:lineRule="atLeast"/>
        <w:rPr>
          <w:rFonts w:cs="Arial"/>
          <w:sz w:val="22"/>
        </w:rPr>
      </w:pPr>
    </w:p>
    <w:p w14:paraId="43CCB092" w14:textId="77777777" w:rsidR="00E42E2D" w:rsidRPr="00E42E2D" w:rsidRDefault="00E42E2D" w:rsidP="00E42E2D">
      <w:pPr>
        <w:spacing w:line="0" w:lineRule="atLeast"/>
        <w:rPr>
          <w:rFonts w:cs="Arial"/>
          <w:sz w:val="22"/>
        </w:rPr>
      </w:pPr>
      <w:r w:rsidRPr="00E42E2D">
        <w:rPr>
          <w:rFonts w:cs="Arial"/>
          <w:sz w:val="22"/>
        </w:rPr>
        <w:t>Ponudniki oddajo ponudbo elektronsko.</w:t>
      </w:r>
      <w:r w:rsidRPr="00E42E2D" w:rsidDel="00504574">
        <w:rPr>
          <w:rFonts w:cs="Arial"/>
          <w:sz w:val="22"/>
        </w:rPr>
        <w:t xml:space="preserve"> </w:t>
      </w:r>
    </w:p>
    <w:p w14:paraId="1E9EB4C5" w14:textId="77777777" w:rsidR="00E42E2D" w:rsidRPr="00E42E2D" w:rsidRDefault="00E42E2D" w:rsidP="00E42E2D">
      <w:pPr>
        <w:spacing w:line="0" w:lineRule="atLeast"/>
        <w:rPr>
          <w:rFonts w:cs="Arial"/>
          <w:sz w:val="22"/>
        </w:rPr>
      </w:pPr>
    </w:p>
    <w:p w14:paraId="4989BA57" w14:textId="68A9CD53" w:rsidR="00E42E2D" w:rsidRDefault="00E42E2D" w:rsidP="00105610">
      <w:pPr>
        <w:pStyle w:val="Naslov2"/>
        <w:numPr>
          <w:ilvl w:val="2"/>
          <w:numId w:val="10"/>
        </w:numPr>
      </w:pPr>
      <w:bookmarkStart w:id="18" w:name="_Toc196225319"/>
      <w:bookmarkStart w:id="19" w:name="_Toc202431307"/>
      <w:r w:rsidRPr="00E42E2D">
        <w:t>Elektronska oddaja ponudbe</w:t>
      </w:r>
      <w:bookmarkEnd w:id="18"/>
      <w:bookmarkEnd w:id="19"/>
    </w:p>
    <w:p w14:paraId="43BE6E1A" w14:textId="77777777" w:rsidR="00E42E2D" w:rsidRPr="00E42E2D" w:rsidRDefault="00E42E2D" w:rsidP="00E42E2D">
      <w:pPr>
        <w:spacing w:line="0" w:lineRule="atLeast"/>
        <w:jc w:val="both"/>
        <w:rPr>
          <w:rFonts w:eastAsia="Times New Roman" w:cs="Arial"/>
          <w:sz w:val="22"/>
          <w:lang w:eastAsia="sl-SI"/>
        </w:rPr>
      </w:pPr>
    </w:p>
    <w:p w14:paraId="7B92B4C2" w14:textId="77777777" w:rsidR="00E42E2D" w:rsidRPr="00E42E2D" w:rsidRDefault="00E42E2D" w:rsidP="00E42E2D">
      <w:pPr>
        <w:spacing w:line="0" w:lineRule="atLeast"/>
        <w:jc w:val="both"/>
        <w:rPr>
          <w:rFonts w:eastAsia="Times New Roman" w:cs="Arial"/>
          <w:sz w:val="22"/>
          <w:lang w:eastAsia="sl-SI"/>
        </w:rPr>
      </w:pPr>
      <w:r w:rsidRPr="00E42E2D">
        <w:rPr>
          <w:rFonts w:eastAsia="Times New Roman" w:cs="Arial"/>
          <w:sz w:val="22"/>
          <w:lang w:eastAsia="sl-SI"/>
        </w:rPr>
        <w:t xml:space="preserve">Ponudbe morajo biti do roka za oddajo predložene v informacijski sistem e-JN na spletnem naslovu </w:t>
      </w:r>
      <w:hyperlink r:id="rId9" w:history="1">
        <w:r w:rsidRPr="00E42E2D">
          <w:rPr>
            <w:rStyle w:val="Hiperpovezava"/>
            <w:rFonts w:eastAsia="Times New Roman" w:cs="Arial"/>
            <w:sz w:val="22"/>
            <w:lang w:eastAsia="sl-SI"/>
          </w:rPr>
          <w:t>https://ejn.gov.si</w:t>
        </w:r>
      </w:hyperlink>
      <w:r w:rsidRPr="00E42E2D">
        <w:rPr>
          <w:rFonts w:eastAsia="Times New Roman" w:cs="Arial"/>
          <w:sz w:val="22"/>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42E2D">
          <w:rPr>
            <w:rStyle w:val="Hiperpovezava"/>
            <w:rFonts w:eastAsia="Times New Roman" w:cs="Arial"/>
            <w:sz w:val="22"/>
            <w:lang w:eastAsia="sl-SI"/>
          </w:rPr>
          <w:t>https://ejn.gov.si</w:t>
        </w:r>
      </w:hyperlink>
      <w:r w:rsidRPr="00E42E2D">
        <w:rPr>
          <w:rFonts w:eastAsia="Times New Roman" w:cs="Arial"/>
          <w:sz w:val="22"/>
          <w:lang w:eastAsia="sl-SI"/>
        </w:rPr>
        <w:t>.</w:t>
      </w:r>
    </w:p>
    <w:p w14:paraId="462D6419" w14:textId="77777777" w:rsidR="00E42E2D" w:rsidRPr="00E42E2D" w:rsidRDefault="00E42E2D" w:rsidP="00E42E2D">
      <w:pPr>
        <w:spacing w:line="0" w:lineRule="atLeast"/>
        <w:jc w:val="both"/>
        <w:rPr>
          <w:rFonts w:eastAsia="Times New Roman" w:cs="Arial"/>
          <w:sz w:val="22"/>
          <w:lang w:eastAsia="sl-SI"/>
        </w:rPr>
      </w:pPr>
    </w:p>
    <w:tbl>
      <w:tblPr>
        <w:tblStyle w:val="Tabelamrea7"/>
        <w:tblW w:w="0" w:type="auto"/>
        <w:tblLook w:val="04A0" w:firstRow="1" w:lastRow="0" w:firstColumn="1" w:lastColumn="0" w:noHBand="0" w:noVBand="1"/>
      </w:tblPr>
      <w:tblGrid>
        <w:gridCol w:w="9062"/>
      </w:tblGrid>
      <w:tr w:rsidR="00E42E2D" w:rsidRPr="00E42E2D" w14:paraId="1DC37C7B" w14:textId="77777777" w:rsidTr="0073037D">
        <w:tc>
          <w:tcPr>
            <w:tcW w:w="9062" w:type="dxa"/>
            <w:hideMark/>
          </w:tcPr>
          <w:p w14:paraId="5665E308" w14:textId="77777777" w:rsidR="00E42E2D" w:rsidRPr="00E42E2D" w:rsidRDefault="00E42E2D" w:rsidP="00E42E2D">
            <w:pPr>
              <w:spacing w:line="0" w:lineRule="atLeast"/>
              <w:jc w:val="both"/>
              <w:rPr>
                <w:rFonts w:cs="Arial"/>
                <w:b/>
                <w:sz w:val="22"/>
              </w:rPr>
            </w:pPr>
            <w:r w:rsidRPr="00E42E2D">
              <w:rPr>
                <w:rFonts w:cs="Arial"/>
                <w:sz w:val="22"/>
              </w:rPr>
              <w:t>Rok za oddajo ponudb je določen na Portalu javnih naročil in v sistemu e-JN.</w:t>
            </w:r>
          </w:p>
        </w:tc>
      </w:tr>
    </w:tbl>
    <w:p w14:paraId="323CEFA1" w14:textId="77777777" w:rsidR="00AC3F40" w:rsidRDefault="00AC3F40" w:rsidP="00E42E2D">
      <w:pPr>
        <w:spacing w:line="0" w:lineRule="atLeast"/>
        <w:jc w:val="both"/>
        <w:rPr>
          <w:rFonts w:eastAsia="Times New Roman" w:cs="Arial"/>
          <w:sz w:val="22"/>
          <w:lang w:eastAsia="sl-SI"/>
        </w:rPr>
      </w:pPr>
    </w:p>
    <w:p w14:paraId="6F8B349A" w14:textId="0C40EFD1" w:rsidR="00E42E2D" w:rsidRPr="00E42E2D" w:rsidRDefault="00E42E2D" w:rsidP="00E42E2D">
      <w:pPr>
        <w:spacing w:line="0" w:lineRule="atLeast"/>
        <w:jc w:val="both"/>
        <w:rPr>
          <w:rFonts w:eastAsia="Times New Roman" w:cs="Arial"/>
          <w:sz w:val="22"/>
          <w:lang w:eastAsia="sl-SI"/>
        </w:rPr>
      </w:pPr>
      <w:r w:rsidRPr="00E42E2D">
        <w:rPr>
          <w:rFonts w:eastAsia="Times New Roman" w:cs="Arial"/>
          <w:sz w:val="22"/>
          <w:lang w:eastAsia="sl-SI"/>
        </w:rPr>
        <w:t>Za oddano ponudbo se šteje ponudba, ki je v informacijskem sistemu e-JN označena s statusom »ODDANO«.</w:t>
      </w:r>
    </w:p>
    <w:p w14:paraId="347BBADA" w14:textId="77777777" w:rsidR="00AC3F40" w:rsidRDefault="00AC3F40" w:rsidP="00E42E2D">
      <w:pPr>
        <w:spacing w:line="0" w:lineRule="atLeast"/>
        <w:jc w:val="both"/>
        <w:rPr>
          <w:rFonts w:eastAsia="Times New Roman" w:cs="Arial"/>
          <w:sz w:val="22"/>
          <w:lang w:eastAsia="sl-SI"/>
        </w:rPr>
      </w:pPr>
    </w:p>
    <w:p w14:paraId="4A6DE172" w14:textId="66C1D0FF" w:rsidR="00E42E2D" w:rsidRPr="00E42E2D" w:rsidRDefault="00E42E2D" w:rsidP="00E42E2D">
      <w:pPr>
        <w:spacing w:line="0" w:lineRule="atLeast"/>
        <w:jc w:val="both"/>
        <w:rPr>
          <w:rFonts w:eastAsia="Times New Roman" w:cs="Arial"/>
          <w:sz w:val="22"/>
          <w:lang w:eastAsia="sl-SI"/>
        </w:rPr>
      </w:pPr>
      <w:r w:rsidRPr="00E42E2D">
        <w:rPr>
          <w:rFonts w:eastAsia="Times New Roman" w:cs="Arial"/>
          <w:sz w:val="22"/>
          <w:lang w:eastAsia="sl-SI"/>
        </w:rPr>
        <w:t xml:space="preserve">Ponudnik lahko do roka za oddajo ponudb svojo ponudbo umakne ali spremeni. Če ponudnik v informacijskem sistemu e-JN svojo ponudbo umakne, se šteje, da ponudba ni bila oddana in je </w:t>
      </w:r>
      <w:r w:rsidRPr="00E42E2D">
        <w:rPr>
          <w:rFonts w:eastAsia="Times New Roman" w:cs="Arial"/>
          <w:sz w:val="22"/>
          <w:lang w:eastAsia="sl-SI"/>
        </w:rPr>
        <w:lastRenderedPageBreak/>
        <w:t xml:space="preserve">naročnik v sistemu e-JN tudi ne bo videl. Če ponudnik svojo ponudbo v informacijskem sistemu e-JN spremeni, je naročniku v tem sistemu odprta zadnja oddana ponudba. </w:t>
      </w:r>
    </w:p>
    <w:tbl>
      <w:tblPr>
        <w:tblStyle w:val="Tabelamrea7"/>
        <w:tblpPr w:leftFromText="141" w:rightFromText="141" w:vertAnchor="text" w:horzAnchor="margin" w:tblpY="273"/>
        <w:tblW w:w="0" w:type="auto"/>
        <w:tblLook w:val="04A0" w:firstRow="1" w:lastRow="0" w:firstColumn="1" w:lastColumn="0" w:noHBand="0" w:noVBand="1"/>
      </w:tblPr>
      <w:tblGrid>
        <w:gridCol w:w="9062"/>
      </w:tblGrid>
      <w:tr w:rsidR="00E42E2D" w:rsidRPr="00E42E2D" w14:paraId="53631BD7" w14:textId="77777777" w:rsidTr="0073037D">
        <w:tc>
          <w:tcPr>
            <w:tcW w:w="9062" w:type="dxa"/>
            <w:hideMark/>
          </w:tcPr>
          <w:p w14:paraId="746EA2A9" w14:textId="77777777" w:rsidR="00E42E2D" w:rsidRPr="00E42E2D" w:rsidRDefault="00E42E2D" w:rsidP="00E42E2D">
            <w:pPr>
              <w:spacing w:line="0" w:lineRule="atLeast"/>
              <w:jc w:val="both"/>
              <w:rPr>
                <w:rFonts w:cs="Arial"/>
                <w:b/>
                <w:sz w:val="22"/>
              </w:rPr>
            </w:pPr>
            <w:r w:rsidRPr="00E42E2D">
              <w:rPr>
                <w:rFonts w:cs="Arial"/>
                <w:sz w:val="22"/>
              </w:rPr>
              <w:t>Odpiranje ponudb bo potekalo ob roku, določenem na Portalu javnih naročil in v sistemu e-JN.</w:t>
            </w:r>
          </w:p>
        </w:tc>
      </w:tr>
    </w:tbl>
    <w:p w14:paraId="1C2FD70E" w14:textId="77777777" w:rsidR="00E42E2D" w:rsidRPr="00E42E2D" w:rsidRDefault="00E42E2D" w:rsidP="00E42E2D">
      <w:pPr>
        <w:spacing w:line="0" w:lineRule="atLeast"/>
        <w:jc w:val="both"/>
        <w:rPr>
          <w:rFonts w:eastAsia="Times New Roman" w:cs="Arial"/>
          <w:sz w:val="22"/>
          <w:lang w:eastAsia="sl-SI"/>
        </w:rPr>
      </w:pPr>
    </w:p>
    <w:p w14:paraId="6495FE92" w14:textId="77777777" w:rsidR="00E42E2D" w:rsidRDefault="00E42E2D" w:rsidP="00E42E2D">
      <w:pPr>
        <w:spacing w:line="0" w:lineRule="atLeast"/>
        <w:jc w:val="both"/>
        <w:rPr>
          <w:rFonts w:eastAsia="Times New Roman" w:cs="Arial"/>
          <w:sz w:val="22"/>
          <w:lang w:eastAsia="sl-SI"/>
        </w:rPr>
      </w:pPr>
    </w:p>
    <w:p w14:paraId="6FE4FF4E" w14:textId="5E3DE668" w:rsidR="00B83243" w:rsidRDefault="00E42E2D" w:rsidP="00B83243">
      <w:pPr>
        <w:spacing w:line="324" w:lineRule="auto"/>
        <w:jc w:val="both"/>
        <w:rPr>
          <w:rFonts w:cs="Arial"/>
          <w:sz w:val="22"/>
        </w:rPr>
      </w:pPr>
      <w:r w:rsidRPr="00E42E2D">
        <w:rPr>
          <w:rFonts w:eastAsia="Times New Roman" w:cs="Arial"/>
          <w:sz w:val="22"/>
          <w:lang w:eastAsia="sl-SI"/>
        </w:rPr>
        <w:t>Odpiranje pot</w:t>
      </w:r>
      <w:r w:rsidR="00716909">
        <w:rPr>
          <w:rFonts w:eastAsia="Times New Roman" w:cs="Arial"/>
          <w:sz w:val="22"/>
          <w:lang w:eastAsia="sl-SI"/>
        </w:rPr>
        <w:t>eka tako, da in</w:t>
      </w:r>
      <w:r w:rsidRPr="00E42E2D">
        <w:rPr>
          <w:rFonts w:eastAsia="Times New Roman" w:cs="Arial"/>
          <w:sz w:val="22"/>
          <w:lang w:eastAsia="sl-SI"/>
        </w:rPr>
        <w:t xml:space="preserve">formacijski sistem e-JN samodejno ob zgoraj navedenem času prikaže podatke o ponudniku, o variantah, če so bile zahtevane oziroma dovoljene, ter omogoči dostop do </w:t>
      </w:r>
      <w:proofErr w:type="spellStart"/>
      <w:r w:rsidRPr="00E42E2D">
        <w:rPr>
          <w:rFonts w:eastAsia="Times New Roman" w:cs="Arial"/>
          <w:sz w:val="22"/>
          <w:lang w:eastAsia="sl-SI"/>
        </w:rPr>
        <w:t>pdf</w:t>
      </w:r>
      <w:proofErr w:type="spellEnd"/>
      <w:r w:rsidRPr="00E42E2D">
        <w:rPr>
          <w:rFonts w:eastAsia="Times New Roman" w:cs="Arial"/>
          <w:sz w:val="22"/>
          <w:lang w:eastAsia="sl-SI"/>
        </w:rPr>
        <w:t xml:space="preserve"> dokumenta, ki ga ponudnik naloži v sistem e-JN pod razdelek »Predračun</w:t>
      </w:r>
      <w:r w:rsidRPr="000413E7">
        <w:rPr>
          <w:rFonts w:eastAsia="Times New Roman" w:cs="Arial"/>
          <w:sz w:val="22"/>
          <w:lang w:eastAsia="sl-SI"/>
        </w:rPr>
        <w:t xml:space="preserve">«. </w:t>
      </w:r>
      <w:r w:rsidR="00B83243" w:rsidRPr="000413E7">
        <w:rPr>
          <w:rFonts w:cs="Arial"/>
          <w:sz w:val="22"/>
        </w:rPr>
        <w:t>Ponudniki, ki so oddali ponudbe, imajo te podatke v informacijskem sistemu e-JN na razpolago v razdelku »Zapisnik o odpiranju ponudb«.</w:t>
      </w:r>
      <w:r w:rsidR="00B83243" w:rsidRPr="00AB7CF8">
        <w:rPr>
          <w:rFonts w:cs="Arial"/>
          <w:sz w:val="22"/>
        </w:rPr>
        <w:t xml:space="preserve"> </w:t>
      </w:r>
    </w:p>
    <w:p w14:paraId="02BE3B51" w14:textId="77777777" w:rsidR="00E42E2D" w:rsidRPr="00E42E2D" w:rsidRDefault="00E42E2D" w:rsidP="00E42E2D">
      <w:pPr>
        <w:spacing w:line="0" w:lineRule="atLeast"/>
        <w:jc w:val="both"/>
        <w:rPr>
          <w:rFonts w:cs="Arial"/>
          <w:b/>
          <w:sz w:val="22"/>
          <w:lang w:eastAsia="sl-SI"/>
        </w:rPr>
      </w:pPr>
    </w:p>
    <w:p w14:paraId="56F655A3" w14:textId="6371CEAA" w:rsidR="00E42E2D" w:rsidRDefault="00E42E2D" w:rsidP="00105610">
      <w:pPr>
        <w:pStyle w:val="Naslov2"/>
        <w:keepLines w:val="0"/>
        <w:numPr>
          <w:ilvl w:val="0"/>
          <w:numId w:val="10"/>
        </w:numPr>
        <w:spacing w:line="324" w:lineRule="auto"/>
        <w:jc w:val="left"/>
      </w:pPr>
      <w:bookmarkStart w:id="20" w:name="_Toc459962400"/>
      <w:bookmarkStart w:id="21" w:name="_Toc192674116"/>
      <w:bookmarkStart w:id="22" w:name="_Toc196225320"/>
      <w:bookmarkStart w:id="23" w:name="_Toc202431308"/>
      <w:r w:rsidRPr="00E42E2D">
        <w:t>Pridobitev dokumentacije v zvezi z naročilom in pojasnila</w:t>
      </w:r>
      <w:bookmarkEnd w:id="20"/>
      <w:bookmarkEnd w:id="21"/>
      <w:bookmarkEnd w:id="22"/>
      <w:bookmarkEnd w:id="23"/>
      <w:r w:rsidRPr="00E42E2D">
        <w:t xml:space="preserve"> </w:t>
      </w:r>
    </w:p>
    <w:p w14:paraId="4A4F65F2" w14:textId="77777777" w:rsidR="00C450FF" w:rsidRDefault="00C450FF" w:rsidP="00E42E2D">
      <w:pPr>
        <w:spacing w:line="324" w:lineRule="auto"/>
        <w:jc w:val="both"/>
        <w:rPr>
          <w:rFonts w:eastAsia="Times New Roman" w:cs="Arial"/>
          <w:sz w:val="22"/>
          <w:lang w:eastAsia="sl-SI"/>
        </w:rPr>
      </w:pPr>
    </w:p>
    <w:p w14:paraId="0EE8EE4A" w14:textId="6DAABE32" w:rsidR="00E42E2D" w:rsidRPr="00E42E2D" w:rsidRDefault="00E42E2D" w:rsidP="00E42E2D">
      <w:pPr>
        <w:spacing w:line="324" w:lineRule="auto"/>
        <w:jc w:val="both"/>
        <w:rPr>
          <w:rFonts w:eastAsia="Times New Roman" w:cs="Arial"/>
          <w:sz w:val="22"/>
          <w:lang w:eastAsia="sl-SI"/>
        </w:rPr>
      </w:pPr>
      <w:r w:rsidRPr="00E42E2D">
        <w:rPr>
          <w:rFonts w:eastAsia="Times New Roman" w:cs="Arial"/>
          <w:sz w:val="22"/>
          <w:lang w:eastAsia="sl-SI"/>
        </w:rPr>
        <w:t>Dokumentacija v zvezi z naročilom je brezplačno na voljo na Portalu javnih naročil (</w:t>
      </w:r>
      <w:hyperlink r:id="rId11" w:history="1">
        <w:r w:rsidRPr="00E42E2D">
          <w:rPr>
            <w:rFonts w:eastAsia="Times New Roman" w:cs="Arial"/>
            <w:sz w:val="22"/>
            <w:lang w:eastAsia="sl-SI"/>
          </w:rPr>
          <w:t>www.enarocanje.si</w:t>
        </w:r>
      </w:hyperlink>
      <w:r w:rsidRPr="00E42E2D">
        <w:rPr>
          <w:rFonts w:eastAsia="Times New Roman" w:cs="Arial"/>
          <w:sz w:val="22"/>
          <w:lang w:eastAsia="sl-SI"/>
        </w:rPr>
        <w:t>).</w:t>
      </w:r>
    </w:p>
    <w:p w14:paraId="190A53FE" w14:textId="77777777" w:rsidR="00E42E2D" w:rsidRPr="00E42E2D" w:rsidRDefault="00E42E2D" w:rsidP="00E42E2D">
      <w:pPr>
        <w:spacing w:line="324" w:lineRule="auto"/>
        <w:jc w:val="both"/>
        <w:rPr>
          <w:rFonts w:eastAsia="Times New Roman" w:cs="Arial"/>
          <w:sz w:val="22"/>
          <w:lang w:eastAsia="sl-SI"/>
        </w:rPr>
      </w:pPr>
    </w:p>
    <w:p w14:paraId="3C44F936" w14:textId="77777777" w:rsidR="00E42E2D" w:rsidRPr="00E42E2D" w:rsidRDefault="00E42E2D" w:rsidP="006F59B4">
      <w:pPr>
        <w:spacing w:line="324" w:lineRule="auto"/>
        <w:jc w:val="both"/>
        <w:rPr>
          <w:rFonts w:eastAsia="Times New Roman" w:cs="Arial"/>
          <w:sz w:val="22"/>
          <w:lang w:eastAsia="sl-SI"/>
        </w:rPr>
      </w:pPr>
      <w:r w:rsidRPr="00E42E2D">
        <w:rPr>
          <w:rFonts w:eastAsia="Times New Roman" w:cs="Arial"/>
          <w:sz w:val="22"/>
          <w:lang w:eastAsia="sl-SI"/>
        </w:rPr>
        <w:t xml:space="preserve">Ponudnik lahko dodatna pojasnila v zvezi z dokumentacijo zahteva preko Portala javnih naročil najkasneje do roka označenega na Portalu javnih naročil. Naročnik </w:t>
      </w:r>
      <w:r w:rsidRPr="00B83243">
        <w:rPr>
          <w:rFonts w:eastAsia="Times New Roman" w:cs="Arial"/>
          <w:b/>
          <w:bCs/>
          <w:sz w:val="22"/>
          <w:lang w:eastAsia="sl-SI"/>
        </w:rPr>
        <w:t>ne bo</w:t>
      </w:r>
      <w:r w:rsidRPr="00E42E2D">
        <w:rPr>
          <w:rFonts w:eastAsia="Times New Roman" w:cs="Arial"/>
          <w:sz w:val="22"/>
          <w:lang w:eastAsia="sl-SI"/>
        </w:rPr>
        <w:t xml:space="preserve"> odgovarjal na vprašanja, ki ne bodo zastavljena na zgoraj navedeni način in do navedenega roka.</w:t>
      </w:r>
    </w:p>
    <w:p w14:paraId="3D196076" w14:textId="77777777" w:rsidR="00E42E2D" w:rsidRPr="00E42E2D" w:rsidRDefault="00E42E2D" w:rsidP="006F59B4">
      <w:pPr>
        <w:spacing w:line="324" w:lineRule="auto"/>
        <w:jc w:val="both"/>
        <w:rPr>
          <w:rFonts w:eastAsia="Times New Roman" w:cs="Arial"/>
          <w:sz w:val="22"/>
          <w:lang w:eastAsia="sl-SI"/>
        </w:rPr>
      </w:pPr>
    </w:p>
    <w:p w14:paraId="11967286" w14:textId="77777777" w:rsidR="00E42E2D" w:rsidRPr="00E42E2D" w:rsidRDefault="00E42E2D" w:rsidP="006F59B4">
      <w:pPr>
        <w:spacing w:line="324" w:lineRule="auto"/>
        <w:jc w:val="both"/>
        <w:rPr>
          <w:rFonts w:eastAsia="Times New Roman" w:cs="Arial"/>
          <w:sz w:val="22"/>
          <w:lang w:eastAsia="sl-SI"/>
        </w:rPr>
      </w:pPr>
      <w:r w:rsidRPr="00E42E2D">
        <w:rPr>
          <w:rFonts w:eastAsia="Times New Roman" w:cs="Arial"/>
          <w:sz w:val="22"/>
          <w:lang w:eastAsia="sl-SI"/>
        </w:rPr>
        <w:t>Naročnik si pridržuje pravico, da dokumentacijo delno spremeni ali dopolni ter po potrebi podaljša rok za oddajo ponudb. Spremembe in dopolnitve razpisne dokumentacije so sestavni del dokumentacije, v zvezi z naročilom.</w:t>
      </w:r>
    </w:p>
    <w:p w14:paraId="13CDE51C" w14:textId="77777777" w:rsidR="00505D9E" w:rsidRPr="00AE52F3" w:rsidRDefault="00505D9E" w:rsidP="00505D9E">
      <w:pPr>
        <w:rPr>
          <w:rFonts w:cs="Arial"/>
          <w:b/>
          <w:bCs/>
          <w:sz w:val="22"/>
        </w:rPr>
      </w:pPr>
    </w:p>
    <w:p w14:paraId="5CDB24F5" w14:textId="25C4CF4F" w:rsidR="00505D9E" w:rsidRDefault="006F59B4" w:rsidP="00105610">
      <w:pPr>
        <w:pStyle w:val="Naslov1"/>
        <w:numPr>
          <w:ilvl w:val="0"/>
          <w:numId w:val="9"/>
        </w:numPr>
        <w:spacing w:line="0" w:lineRule="atLeast"/>
        <w:rPr>
          <w:rFonts w:ascii="Arial" w:hAnsi="Arial" w:cs="Arial"/>
          <w:b/>
          <w:bCs w:val="0"/>
          <w:i w:val="0"/>
          <w:iCs/>
          <w:szCs w:val="22"/>
        </w:rPr>
      </w:pPr>
      <w:bookmarkStart w:id="24" w:name="_Toc467501160"/>
      <w:bookmarkStart w:id="25" w:name="_Toc467501161"/>
      <w:bookmarkStart w:id="26" w:name="_Toc202431309"/>
      <w:bookmarkEnd w:id="24"/>
      <w:bookmarkEnd w:id="25"/>
      <w:r>
        <w:rPr>
          <w:rFonts w:ascii="Arial" w:hAnsi="Arial" w:cs="Arial"/>
          <w:b/>
          <w:bCs w:val="0"/>
          <w:i w:val="0"/>
          <w:iCs/>
          <w:szCs w:val="22"/>
        </w:rPr>
        <w:t>TEMELJNA PRAVILA POSLOVANJA</w:t>
      </w:r>
      <w:bookmarkEnd w:id="26"/>
    </w:p>
    <w:p w14:paraId="2BBBC870" w14:textId="27B06FD8" w:rsidR="00632421" w:rsidRPr="00632421" w:rsidRDefault="00632421" w:rsidP="00632421"/>
    <w:p w14:paraId="4F2D9B73" w14:textId="1276E5C2" w:rsidR="006F59B4" w:rsidRDefault="00D80231" w:rsidP="00716909">
      <w:pPr>
        <w:pStyle w:val="Naslov2"/>
      </w:pPr>
      <w:bookmarkStart w:id="27" w:name="_Toc466980743"/>
      <w:bookmarkStart w:id="28" w:name="_Toc169004910"/>
      <w:bookmarkStart w:id="29" w:name="_Toc202431310"/>
      <w:r>
        <w:t xml:space="preserve">5.1 </w:t>
      </w:r>
      <w:r w:rsidR="006F59B4" w:rsidRPr="00C5061F">
        <w:t>ČAS IN KRAJ ODPIRANJA PONUDB</w:t>
      </w:r>
      <w:bookmarkEnd w:id="27"/>
      <w:bookmarkEnd w:id="28"/>
      <w:bookmarkEnd w:id="29"/>
    </w:p>
    <w:p w14:paraId="24D26A31" w14:textId="77777777" w:rsidR="00B83243" w:rsidRPr="00B83243" w:rsidRDefault="00B83243" w:rsidP="00B83243"/>
    <w:p w14:paraId="2296A9F4" w14:textId="77777777" w:rsidR="00AB7CF8" w:rsidRDefault="00AB7CF8" w:rsidP="00AB7CF8">
      <w:pPr>
        <w:spacing w:line="324" w:lineRule="auto"/>
        <w:jc w:val="both"/>
        <w:rPr>
          <w:rFonts w:cs="Arial"/>
          <w:sz w:val="22"/>
        </w:rPr>
      </w:pPr>
      <w:r w:rsidRPr="00AB7CF8">
        <w:rPr>
          <w:rFonts w:cs="Arial"/>
          <w:sz w:val="22"/>
        </w:rPr>
        <w:t xml:space="preserve">Odpiranje poteka tako, da informacijski sistem e-JN samodejno ob uri, ki je določena za javno odpiranje ponudb, prikaže podatke o ponudniku, o variantah, če so bile zahtevane oziroma dovoljene, ter omogoči dostop do obrazca »Predračun«, ki ga ponudnik naloži v sistem e-JN pod razdelek »Skupna ponudbena cena«, v del »Predračun«. Ponudniki, ki so oddali ponudbe, imajo te podatke v informacijskem sistemu e-JN na razpolago v razdelku »Zapisnik o odpiranju ponudb«. </w:t>
      </w:r>
    </w:p>
    <w:p w14:paraId="0CF6F1A9" w14:textId="77777777" w:rsidR="00FB4A31" w:rsidRPr="00AB7CF8" w:rsidRDefault="00FB4A31" w:rsidP="00AB7CF8">
      <w:pPr>
        <w:spacing w:line="324" w:lineRule="auto"/>
        <w:jc w:val="both"/>
        <w:rPr>
          <w:rFonts w:cs="Arial"/>
          <w:sz w:val="22"/>
        </w:rPr>
      </w:pPr>
    </w:p>
    <w:p w14:paraId="0766F416" w14:textId="0384D475" w:rsidR="00D80231" w:rsidRDefault="00D80231" w:rsidP="00D80231">
      <w:pPr>
        <w:pStyle w:val="Naslov2"/>
        <w:spacing w:line="324" w:lineRule="auto"/>
      </w:pPr>
      <w:bookmarkStart w:id="30" w:name="_Toc466980744"/>
      <w:bookmarkStart w:id="31" w:name="_Toc169004911"/>
      <w:bookmarkStart w:id="32" w:name="_Toc202431311"/>
      <w:r>
        <w:t xml:space="preserve">5.2 </w:t>
      </w:r>
      <w:r w:rsidR="00AB7CF8" w:rsidRPr="00AB7CF8">
        <w:t>ROK VELJAVNOSTI PONUDB</w:t>
      </w:r>
      <w:bookmarkEnd w:id="30"/>
      <w:bookmarkEnd w:id="31"/>
      <w:bookmarkEnd w:id="32"/>
    </w:p>
    <w:p w14:paraId="30C159A1" w14:textId="77777777" w:rsidR="008B1D82" w:rsidRPr="008B1D82" w:rsidRDefault="008B1D82" w:rsidP="008B1D82"/>
    <w:p w14:paraId="49912DDE" w14:textId="01CDAF78" w:rsidR="00AB7CF8" w:rsidRPr="00612017" w:rsidRDefault="00AB7CF8" w:rsidP="00AB7CF8">
      <w:pPr>
        <w:pStyle w:val="Telobesedila"/>
        <w:spacing w:after="0" w:line="324" w:lineRule="auto"/>
        <w:rPr>
          <w:rFonts w:ascii="Arial" w:hAnsi="Arial" w:cs="Arial"/>
          <w:szCs w:val="22"/>
        </w:rPr>
      </w:pPr>
      <w:r w:rsidRPr="00106F79">
        <w:rPr>
          <w:rFonts w:ascii="Arial" w:hAnsi="Arial" w:cs="Arial"/>
          <w:szCs w:val="22"/>
        </w:rPr>
        <w:t>Ponudbe morajo veljati še</w:t>
      </w:r>
      <w:r w:rsidRPr="00106F79">
        <w:rPr>
          <w:rFonts w:ascii="Arial" w:hAnsi="Arial" w:cs="Arial"/>
          <w:b/>
          <w:bCs/>
          <w:szCs w:val="22"/>
        </w:rPr>
        <w:t xml:space="preserve"> 120 dni</w:t>
      </w:r>
      <w:r w:rsidRPr="00106F79">
        <w:rPr>
          <w:rFonts w:ascii="Arial" w:hAnsi="Arial" w:cs="Arial"/>
          <w:szCs w:val="22"/>
        </w:rPr>
        <w:t xml:space="preserve"> od datuma javnega odpiranja ponudb. Rok prične teči</w:t>
      </w:r>
      <w:r w:rsidRPr="00612017">
        <w:rPr>
          <w:rFonts w:ascii="Arial" w:hAnsi="Arial" w:cs="Arial"/>
          <w:szCs w:val="22"/>
        </w:rPr>
        <w:t xml:space="preserve"> naslednji dan po javnem odpiranju ponudb.</w:t>
      </w:r>
      <w:r w:rsidR="00AA6B39" w:rsidRPr="00612017">
        <w:rPr>
          <w:szCs w:val="22"/>
        </w:rPr>
        <w:t xml:space="preserve"> </w:t>
      </w:r>
      <w:r w:rsidR="00AA6B39" w:rsidRPr="00612017">
        <w:rPr>
          <w:rFonts w:ascii="Arial" w:hAnsi="Arial" w:cs="Arial"/>
          <w:szCs w:val="22"/>
        </w:rPr>
        <w:t>V primeru krajšega roka veljavnosti ponudbe se ponudba izloči.</w:t>
      </w:r>
    </w:p>
    <w:p w14:paraId="632AAEEB" w14:textId="77777777" w:rsidR="00AA6B39" w:rsidRDefault="00AA6B39" w:rsidP="00AB7CF8">
      <w:pPr>
        <w:pStyle w:val="Telobesedila"/>
        <w:spacing w:after="0" w:line="324" w:lineRule="auto"/>
        <w:rPr>
          <w:rFonts w:ascii="Arial" w:hAnsi="Arial" w:cs="Arial"/>
          <w:szCs w:val="22"/>
        </w:rPr>
      </w:pPr>
    </w:p>
    <w:p w14:paraId="490D8F42" w14:textId="77777777" w:rsidR="00D26AB3" w:rsidRDefault="00D26AB3" w:rsidP="00AB7CF8">
      <w:pPr>
        <w:pStyle w:val="Telobesedila"/>
        <w:spacing w:after="0" w:line="324" w:lineRule="auto"/>
        <w:rPr>
          <w:rFonts w:ascii="Arial" w:hAnsi="Arial" w:cs="Arial"/>
          <w:szCs w:val="22"/>
        </w:rPr>
      </w:pPr>
    </w:p>
    <w:p w14:paraId="619977DC" w14:textId="7EF37523" w:rsidR="00AB7CF8" w:rsidRDefault="00EE659A" w:rsidP="00AB7CF8">
      <w:pPr>
        <w:pStyle w:val="Naslov2"/>
        <w:spacing w:line="324" w:lineRule="auto"/>
      </w:pPr>
      <w:bookmarkStart w:id="33" w:name="_Toc466980745"/>
      <w:bookmarkStart w:id="34" w:name="_Toc169004912"/>
      <w:bookmarkStart w:id="35" w:name="_Toc202431312"/>
      <w:r>
        <w:lastRenderedPageBreak/>
        <w:t xml:space="preserve">5.3. </w:t>
      </w:r>
      <w:r w:rsidR="00AB7CF8" w:rsidRPr="00AB7CF8">
        <w:t>JEZIK PONUDB</w:t>
      </w:r>
      <w:bookmarkEnd w:id="33"/>
      <w:bookmarkEnd w:id="34"/>
      <w:bookmarkEnd w:id="35"/>
    </w:p>
    <w:p w14:paraId="2D536EC6" w14:textId="77777777" w:rsidR="00E83C21" w:rsidRPr="00E83C21" w:rsidRDefault="00E83C21" w:rsidP="00E83C21"/>
    <w:p w14:paraId="6A3F5193" w14:textId="77777777" w:rsidR="00AA6B39" w:rsidRPr="000B1F22" w:rsidRDefault="00AB7CF8" w:rsidP="00AA6B39">
      <w:pPr>
        <w:spacing w:line="324" w:lineRule="auto"/>
        <w:jc w:val="both"/>
        <w:rPr>
          <w:rFonts w:cs="Arial"/>
          <w:sz w:val="22"/>
        </w:rPr>
      </w:pPr>
      <w:r w:rsidRPr="000B1F22">
        <w:rPr>
          <w:rFonts w:cs="Arial"/>
          <w:sz w:val="22"/>
        </w:rPr>
        <w:t xml:space="preserve">Na podlagi 36. člena ZJN-3 postopek javnega naročanja poteka v slovenskem jeziku. </w:t>
      </w:r>
      <w:r w:rsidR="00AA6B39" w:rsidRPr="000B1F22">
        <w:rPr>
          <w:rFonts w:cs="Arial"/>
          <w:sz w:val="22"/>
        </w:rPr>
        <w:t>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A29761B" w14:textId="77777777" w:rsidR="00AA6B39" w:rsidRPr="000B1F22" w:rsidRDefault="00AA6B39" w:rsidP="00AA6B39">
      <w:pPr>
        <w:spacing w:line="324" w:lineRule="auto"/>
        <w:jc w:val="both"/>
        <w:rPr>
          <w:rFonts w:cs="Arial"/>
          <w:sz w:val="22"/>
        </w:rPr>
      </w:pPr>
    </w:p>
    <w:p w14:paraId="43A4AD65" w14:textId="3B0A775A" w:rsidR="00AA6B39" w:rsidRPr="000B1F22" w:rsidRDefault="00AA6B39" w:rsidP="00AA6B39">
      <w:pPr>
        <w:spacing w:line="324" w:lineRule="auto"/>
        <w:jc w:val="both"/>
        <w:rPr>
          <w:rFonts w:cs="Arial"/>
          <w:sz w:val="22"/>
        </w:rPr>
      </w:pPr>
      <w:r w:rsidRPr="000B1F22">
        <w:rPr>
          <w:rFonts w:cs="Arial"/>
          <w:sz w:val="22"/>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w:t>
      </w:r>
    </w:p>
    <w:p w14:paraId="480C1595" w14:textId="77777777" w:rsidR="00AA6B39" w:rsidRPr="000B1F22" w:rsidRDefault="00AA6B39" w:rsidP="00AA6B39">
      <w:pPr>
        <w:spacing w:line="324" w:lineRule="auto"/>
        <w:jc w:val="both"/>
        <w:rPr>
          <w:rFonts w:cs="Arial"/>
          <w:sz w:val="22"/>
        </w:rPr>
      </w:pPr>
      <w:r w:rsidRPr="000B1F22">
        <w:rPr>
          <w:rFonts w:cs="Arial"/>
          <w:sz w:val="22"/>
        </w:rPr>
        <w:t xml:space="preserve">V kolikor bo naročnik sam ali na predlog gospodarskega subjekta ugotovil, da je potrebno ponudbo dopolniti, bo naročnik postopal skladno s petim odstavkom 89. člena ZJN-3. Dopolnitve ponudbe se izvedejo preko sistema e-JN. </w:t>
      </w:r>
    </w:p>
    <w:p w14:paraId="12A4D5DD" w14:textId="77777777" w:rsidR="00AA6B39" w:rsidRPr="000B1F22" w:rsidRDefault="00AA6B39" w:rsidP="00AA6B39">
      <w:pPr>
        <w:spacing w:line="324" w:lineRule="auto"/>
        <w:jc w:val="both"/>
        <w:rPr>
          <w:rFonts w:cs="Arial"/>
          <w:sz w:val="22"/>
        </w:rPr>
      </w:pPr>
    </w:p>
    <w:p w14:paraId="032DB87A" w14:textId="58AD45DE" w:rsidR="00AB7CF8" w:rsidRDefault="00AA6B39" w:rsidP="00AA6B39">
      <w:pPr>
        <w:spacing w:line="324" w:lineRule="auto"/>
        <w:jc w:val="both"/>
        <w:rPr>
          <w:rFonts w:cs="Arial"/>
          <w:sz w:val="22"/>
        </w:rPr>
      </w:pPr>
      <w:r w:rsidRPr="000B1F22">
        <w:rPr>
          <w:rFonts w:cs="Arial"/>
          <w:sz w:val="22"/>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AEBD919" w14:textId="77777777" w:rsidR="00AA6B39" w:rsidRPr="00E83C21" w:rsidRDefault="00AA6B39" w:rsidP="00AA6B39">
      <w:pPr>
        <w:spacing w:line="324" w:lineRule="auto"/>
        <w:jc w:val="both"/>
        <w:rPr>
          <w:rFonts w:cs="Arial"/>
          <w:b/>
          <w:iCs/>
          <w:sz w:val="22"/>
        </w:rPr>
      </w:pPr>
    </w:p>
    <w:p w14:paraId="0C0ACA0F" w14:textId="31ED34AF" w:rsidR="00AB7CF8" w:rsidRDefault="00AB7CF8" w:rsidP="00105610">
      <w:pPr>
        <w:pStyle w:val="Naslov1"/>
        <w:numPr>
          <w:ilvl w:val="0"/>
          <w:numId w:val="9"/>
        </w:numPr>
        <w:spacing w:line="324" w:lineRule="auto"/>
        <w:jc w:val="both"/>
        <w:rPr>
          <w:rFonts w:ascii="Arial" w:hAnsi="Arial" w:cs="Arial"/>
          <w:b/>
          <w:bCs w:val="0"/>
          <w:i w:val="0"/>
          <w:iCs/>
          <w:szCs w:val="22"/>
        </w:rPr>
      </w:pPr>
      <w:bookmarkStart w:id="36" w:name="_Toc466980746"/>
      <w:bookmarkStart w:id="37" w:name="_Toc169004913"/>
      <w:bookmarkStart w:id="38" w:name="_Toc202431313"/>
      <w:r w:rsidRPr="00E83C21">
        <w:rPr>
          <w:rFonts w:ascii="Arial" w:hAnsi="Arial" w:cs="Arial"/>
          <w:b/>
          <w:bCs w:val="0"/>
          <w:i w:val="0"/>
          <w:iCs/>
          <w:szCs w:val="22"/>
        </w:rPr>
        <w:t>PONUDBENA DOKUMENTACIJA</w:t>
      </w:r>
      <w:bookmarkStart w:id="39" w:name="_Toc466980747"/>
      <w:bookmarkEnd w:id="36"/>
      <w:bookmarkEnd w:id="37"/>
      <w:bookmarkEnd w:id="38"/>
    </w:p>
    <w:p w14:paraId="7285B0E7" w14:textId="77777777" w:rsidR="00E83C21" w:rsidRPr="00E83C21" w:rsidRDefault="00E83C21" w:rsidP="00E83C21"/>
    <w:p w14:paraId="65C35229" w14:textId="5933A738" w:rsidR="00E83C21" w:rsidRDefault="00EE659A" w:rsidP="00E83C21">
      <w:pPr>
        <w:pStyle w:val="Naslov2"/>
        <w:spacing w:line="324" w:lineRule="auto"/>
      </w:pPr>
      <w:bookmarkStart w:id="40" w:name="_Toc169004914"/>
      <w:bookmarkStart w:id="41" w:name="_Toc202431314"/>
      <w:bookmarkStart w:id="42" w:name="_Hlk200623744"/>
      <w:r>
        <w:t>6</w:t>
      </w:r>
      <w:r w:rsidR="00E83C21">
        <w:t xml:space="preserve">.1 </w:t>
      </w:r>
      <w:r w:rsidR="00AB7CF8" w:rsidRPr="00AB7CF8">
        <w:t>SESTAVA DOKUMENTACIJE</w:t>
      </w:r>
      <w:bookmarkEnd w:id="39"/>
      <w:bookmarkEnd w:id="40"/>
      <w:bookmarkEnd w:id="41"/>
    </w:p>
    <w:bookmarkEnd w:id="42"/>
    <w:p w14:paraId="66B8DDB4" w14:textId="77777777" w:rsidR="00D164D5" w:rsidRPr="00D164D5" w:rsidRDefault="00D164D5" w:rsidP="00D164D5"/>
    <w:p w14:paraId="4A24C541" w14:textId="77777777" w:rsidR="00AB7CF8" w:rsidRPr="00AB7CF8" w:rsidRDefault="00AB7CF8" w:rsidP="00AB7CF8">
      <w:pPr>
        <w:autoSpaceDE w:val="0"/>
        <w:autoSpaceDN w:val="0"/>
        <w:adjustRightInd w:val="0"/>
        <w:spacing w:line="324" w:lineRule="auto"/>
        <w:jc w:val="both"/>
        <w:rPr>
          <w:rFonts w:cs="Arial"/>
          <w:sz w:val="22"/>
        </w:rPr>
      </w:pPr>
      <w:r w:rsidRPr="00AB7CF8">
        <w:rPr>
          <w:rFonts w:cs="Arial"/>
          <w:sz w:val="22"/>
        </w:rPr>
        <w:t>Ponudba mora vsebovati naslednjo dokumentacijo:</w:t>
      </w:r>
    </w:p>
    <w:p w14:paraId="7FB0208B" w14:textId="77777777" w:rsidR="00AB7CF8" w:rsidRPr="00E83C21" w:rsidRDefault="00AB7CF8" w:rsidP="00AB7CF8">
      <w:pPr>
        <w:autoSpaceDE w:val="0"/>
        <w:autoSpaceDN w:val="0"/>
        <w:adjustRightInd w:val="0"/>
        <w:spacing w:line="324" w:lineRule="auto"/>
        <w:jc w:val="both"/>
        <w:rPr>
          <w:rFonts w:cs="Arial"/>
          <w:sz w:val="22"/>
        </w:rPr>
      </w:pPr>
    </w:p>
    <w:p w14:paraId="2587E0B4" w14:textId="5BA91519" w:rsidR="00AB7CF8" w:rsidRPr="00E83C21" w:rsidRDefault="00AB7CF8" w:rsidP="00105610">
      <w:pPr>
        <w:pStyle w:val="Odstavekseznama"/>
        <w:numPr>
          <w:ilvl w:val="0"/>
          <w:numId w:val="15"/>
        </w:numPr>
        <w:suppressAutoHyphens/>
        <w:spacing w:line="324" w:lineRule="auto"/>
        <w:jc w:val="both"/>
        <w:rPr>
          <w:rFonts w:ascii="Arial" w:hAnsi="Arial" w:cs="Arial"/>
          <w:u w:val="single"/>
        </w:rPr>
      </w:pPr>
      <w:r w:rsidRPr="00E83C21">
        <w:rPr>
          <w:rFonts w:ascii="Arial" w:hAnsi="Arial" w:cs="Arial"/>
        </w:rPr>
        <w:t>obrazec</w:t>
      </w:r>
      <w:r w:rsidRPr="00E83C21">
        <w:rPr>
          <w:rFonts w:ascii="Arial" w:hAnsi="Arial" w:cs="Arial"/>
          <w:b/>
          <w:bCs/>
        </w:rPr>
        <w:t xml:space="preserve"> »Predračun«,  </w:t>
      </w:r>
      <w:r w:rsidRPr="00E83C21">
        <w:rPr>
          <w:rFonts w:ascii="Arial" w:hAnsi="Arial" w:cs="Arial"/>
          <w:u w:val="single"/>
        </w:rPr>
        <w:t>(v e-JN se naloži v razdelek Predračun);</w:t>
      </w:r>
    </w:p>
    <w:p w14:paraId="23CB39DD" w14:textId="3A0D114A" w:rsidR="00E83C21" w:rsidRPr="00D164D5" w:rsidRDefault="00AB7CF8" w:rsidP="00105610">
      <w:pPr>
        <w:pStyle w:val="Odstavekseznama"/>
        <w:numPr>
          <w:ilvl w:val="0"/>
          <w:numId w:val="15"/>
        </w:numPr>
        <w:suppressAutoHyphens/>
        <w:autoSpaceDE w:val="0"/>
        <w:autoSpaceDN w:val="0"/>
        <w:adjustRightInd w:val="0"/>
        <w:spacing w:line="324" w:lineRule="auto"/>
        <w:jc w:val="both"/>
        <w:rPr>
          <w:rFonts w:ascii="Arial" w:hAnsi="Arial" w:cs="Arial"/>
        </w:rPr>
      </w:pPr>
      <w:r w:rsidRPr="00D164D5">
        <w:rPr>
          <w:rFonts w:ascii="Arial" w:hAnsi="Arial" w:cs="Arial"/>
        </w:rPr>
        <w:t>obrazec</w:t>
      </w:r>
      <w:r w:rsidRPr="00D164D5">
        <w:rPr>
          <w:rFonts w:ascii="Arial" w:hAnsi="Arial" w:cs="Arial"/>
          <w:b/>
          <w:bCs/>
        </w:rPr>
        <w:t xml:space="preserve"> »EPSD« (za vse gospodarske subjekte v ponudbi);</w:t>
      </w:r>
      <w:r w:rsidR="00E83C21" w:rsidRPr="00D164D5">
        <w:rPr>
          <w:rFonts w:ascii="Arial" w:hAnsi="Arial" w:cs="Arial"/>
          <w:b/>
          <w:bCs/>
        </w:rPr>
        <w:t xml:space="preserve">  </w:t>
      </w:r>
    </w:p>
    <w:p w14:paraId="3E07C256" w14:textId="27F2AC5D" w:rsidR="00E83C21" w:rsidRPr="00E83C21" w:rsidRDefault="00AB7CF8" w:rsidP="00105610">
      <w:pPr>
        <w:pStyle w:val="Odstavekseznama"/>
        <w:numPr>
          <w:ilvl w:val="0"/>
          <w:numId w:val="15"/>
        </w:numPr>
        <w:suppressAutoHyphens/>
        <w:autoSpaceDE w:val="0"/>
        <w:autoSpaceDN w:val="0"/>
        <w:adjustRightInd w:val="0"/>
        <w:spacing w:line="324" w:lineRule="auto"/>
        <w:jc w:val="both"/>
        <w:rPr>
          <w:rFonts w:ascii="Arial" w:hAnsi="Arial" w:cs="Arial"/>
        </w:rPr>
      </w:pPr>
      <w:r w:rsidRPr="00E83C21">
        <w:rPr>
          <w:rFonts w:ascii="Arial" w:hAnsi="Arial" w:cs="Arial"/>
        </w:rPr>
        <w:t>obrazec</w:t>
      </w:r>
      <w:r w:rsidRPr="00E83C21">
        <w:rPr>
          <w:rFonts w:ascii="Arial" w:hAnsi="Arial" w:cs="Arial"/>
          <w:b/>
          <w:bCs/>
        </w:rPr>
        <w:t xml:space="preserve"> »Ponudba«;</w:t>
      </w:r>
      <w:r w:rsidR="00E83C21" w:rsidRPr="00E83C21">
        <w:rPr>
          <w:rFonts w:ascii="Arial" w:hAnsi="Arial" w:cs="Arial"/>
          <w:b/>
          <w:bCs/>
        </w:rPr>
        <w:t xml:space="preserve"> </w:t>
      </w:r>
    </w:p>
    <w:p w14:paraId="198F20EA" w14:textId="344E61B9" w:rsidR="00E83C21" w:rsidRPr="00E83C21" w:rsidRDefault="00AB7CF8" w:rsidP="00105610">
      <w:pPr>
        <w:pStyle w:val="Odstavekseznama"/>
        <w:numPr>
          <w:ilvl w:val="0"/>
          <w:numId w:val="15"/>
        </w:numPr>
        <w:suppressAutoHyphens/>
        <w:autoSpaceDE w:val="0"/>
        <w:autoSpaceDN w:val="0"/>
        <w:adjustRightInd w:val="0"/>
        <w:spacing w:line="324" w:lineRule="auto"/>
        <w:rPr>
          <w:rFonts w:ascii="Arial" w:hAnsi="Arial" w:cs="Arial"/>
        </w:rPr>
      </w:pPr>
      <w:r w:rsidRPr="00E83C21">
        <w:rPr>
          <w:rFonts w:ascii="Arial" w:hAnsi="Arial" w:cs="Arial"/>
        </w:rPr>
        <w:t xml:space="preserve">obrazec </w:t>
      </w:r>
      <w:r w:rsidRPr="00E83C21">
        <w:rPr>
          <w:rFonts w:ascii="Arial" w:hAnsi="Arial" w:cs="Arial"/>
          <w:b/>
          <w:bCs/>
        </w:rPr>
        <w:t>»Podatki in izjava podizvajalca« (če ponudnik nastopa s podizvajalci);</w:t>
      </w:r>
      <w:r w:rsidR="00E83C21" w:rsidRPr="00E83C21">
        <w:rPr>
          <w:rFonts w:ascii="Arial" w:hAnsi="Arial" w:cs="Arial"/>
          <w:b/>
          <w:bCs/>
        </w:rPr>
        <w:t xml:space="preserve"> </w:t>
      </w:r>
    </w:p>
    <w:p w14:paraId="7926EA26" w14:textId="77777777" w:rsidR="00D164D5" w:rsidRPr="00D164D5" w:rsidRDefault="00AB7CF8" w:rsidP="00105610">
      <w:pPr>
        <w:pStyle w:val="Odstavekseznama"/>
        <w:numPr>
          <w:ilvl w:val="0"/>
          <w:numId w:val="15"/>
        </w:numPr>
        <w:suppressAutoHyphens/>
        <w:autoSpaceDE w:val="0"/>
        <w:autoSpaceDN w:val="0"/>
        <w:adjustRightInd w:val="0"/>
        <w:spacing w:line="324" w:lineRule="auto"/>
        <w:rPr>
          <w:rFonts w:ascii="Arial" w:hAnsi="Arial" w:cs="Arial"/>
          <w:b/>
          <w:bCs/>
        </w:rPr>
      </w:pPr>
      <w:r w:rsidRPr="00D164D5">
        <w:rPr>
          <w:rFonts w:ascii="Arial" w:hAnsi="Arial" w:cs="Arial"/>
          <w:b/>
          <w:bCs/>
        </w:rPr>
        <w:t>BON-2 obrazec ali potrdilo vseh poslovnih bank</w:t>
      </w:r>
      <w:r w:rsidRPr="00D164D5">
        <w:rPr>
          <w:rFonts w:ascii="Arial" w:hAnsi="Arial" w:cs="Arial"/>
        </w:rPr>
        <w:t>;</w:t>
      </w:r>
    </w:p>
    <w:p w14:paraId="4D751C7A" w14:textId="77777777" w:rsidR="00D164D5" w:rsidRDefault="00AB7CF8" w:rsidP="00105610">
      <w:pPr>
        <w:pStyle w:val="Odstavekseznama"/>
        <w:numPr>
          <w:ilvl w:val="0"/>
          <w:numId w:val="15"/>
        </w:numPr>
        <w:suppressAutoHyphens/>
        <w:autoSpaceDE w:val="0"/>
        <w:autoSpaceDN w:val="0"/>
        <w:adjustRightInd w:val="0"/>
        <w:spacing w:line="324" w:lineRule="auto"/>
        <w:rPr>
          <w:rFonts w:ascii="Arial" w:hAnsi="Arial" w:cs="Arial"/>
          <w:b/>
          <w:bCs/>
        </w:rPr>
      </w:pPr>
      <w:r w:rsidRPr="00D164D5">
        <w:rPr>
          <w:rFonts w:ascii="Arial" w:hAnsi="Arial" w:cs="Arial"/>
        </w:rPr>
        <w:t>obrazec</w:t>
      </w:r>
      <w:r w:rsidRPr="00D164D5">
        <w:rPr>
          <w:rFonts w:ascii="Arial" w:hAnsi="Arial" w:cs="Arial"/>
          <w:b/>
          <w:bCs/>
        </w:rPr>
        <w:t xml:space="preserve"> »Izjava o lastniški strukturi gospodarskega subjekta«;</w:t>
      </w:r>
    </w:p>
    <w:p w14:paraId="6F591BD1" w14:textId="77777777" w:rsidR="00D164D5" w:rsidRDefault="00AB7CF8" w:rsidP="00105610">
      <w:pPr>
        <w:pStyle w:val="Odstavekseznama"/>
        <w:numPr>
          <w:ilvl w:val="0"/>
          <w:numId w:val="15"/>
        </w:numPr>
        <w:suppressAutoHyphens/>
        <w:autoSpaceDE w:val="0"/>
        <w:autoSpaceDN w:val="0"/>
        <w:adjustRightInd w:val="0"/>
        <w:spacing w:line="324" w:lineRule="auto"/>
        <w:rPr>
          <w:rFonts w:ascii="Arial" w:hAnsi="Arial" w:cs="Arial"/>
          <w:b/>
          <w:bCs/>
        </w:rPr>
      </w:pPr>
      <w:r w:rsidRPr="00D164D5">
        <w:rPr>
          <w:rFonts w:ascii="Arial" w:hAnsi="Arial" w:cs="Arial"/>
          <w:b/>
          <w:bCs/>
        </w:rPr>
        <w:lastRenderedPageBreak/>
        <w:t>Pravni akt o skupni izvedbi (v primeru skupne ponudbe);</w:t>
      </w:r>
    </w:p>
    <w:p w14:paraId="09FF181D" w14:textId="718AA7ED" w:rsidR="00AB7CF8" w:rsidRPr="00D164D5" w:rsidRDefault="00AB7CF8" w:rsidP="00105610">
      <w:pPr>
        <w:pStyle w:val="Odstavekseznama"/>
        <w:numPr>
          <w:ilvl w:val="0"/>
          <w:numId w:val="15"/>
        </w:numPr>
        <w:suppressAutoHyphens/>
        <w:autoSpaceDE w:val="0"/>
        <w:autoSpaceDN w:val="0"/>
        <w:adjustRightInd w:val="0"/>
        <w:spacing w:line="324" w:lineRule="auto"/>
        <w:rPr>
          <w:rFonts w:ascii="Arial" w:hAnsi="Arial" w:cs="Arial"/>
          <w:b/>
          <w:bCs/>
        </w:rPr>
      </w:pPr>
      <w:r w:rsidRPr="00D164D5">
        <w:rPr>
          <w:rFonts w:ascii="Arial" w:hAnsi="Arial" w:cs="Arial"/>
          <w:b/>
          <w:bCs/>
        </w:rPr>
        <w:t>Splošni pogoji zavarovalnice.</w:t>
      </w:r>
    </w:p>
    <w:p w14:paraId="1A4CB5A1" w14:textId="77777777" w:rsidR="00AB7CF8" w:rsidRPr="00AB7CF8" w:rsidRDefault="00AB7CF8" w:rsidP="00AB7CF8">
      <w:pPr>
        <w:spacing w:line="324" w:lineRule="auto"/>
        <w:contextualSpacing/>
        <w:jc w:val="both"/>
        <w:rPr>
          <w:rFonts w:cs="Arial"/>
          <w:sz w:val="22"/>
        </w:rPr>
      </w:pPr>
    </w:p>
    <w:p w14:paraId="0BE09D19" w14:textId="77777777" w:rsidR="00AB7CF8" w:rsidRPr="00AB7CF8" w:rsidRDefault="00AB7CF8" w:rsidP="00AB7CF8">
      <w:pPr>
        <w:spacing w:line="324" w:lineRule="auto"/>
        <w:jc w:val="both"/>
        <w:rPr>
          <w:rFonts w:cs="Arial"/>
          <w:sz w:val="22"/>
        </w:rPr>
      </w:pPr>
      <w:r w:rsidRPr="00AB7CF8">
        <w:rPr>
          <w:rFonts w:cs="Arial"/>
          <w:sz w:val="22"/>
        </w:rPr>
        <w:t xml:space="preserve">Ponudnik v ponudbi priloži le dokumente, ki so navedeni v tej točki. V kolikor bodo kakšna določila v splošnih pogojih za naročnika nesprejemljiva, si naročnik pridržuje pravico, da te pogoje izključi. </w:t>
      </w:r>
    </w:p>
    <w:p w14:paraId="42F77B5F" w14:textId="77777777" w:rsidR="00AB7CF8" w:rsidRPr="00AB7CF8" w:rsidRDefault="00AB7CF8" w:rsidP="00AB7CF8">
      <w:pPr>
        <w:spacing w:line="324" w:lineRule="auto"/>
        <w:jc w:val="both"/>
        <w:rPr>
          <w:rFonts w:cs="Arial"/>
          <w:sz w:val="22"/>
        </w:rPr>
      </w:pPr>
    </w:p>
    <w:p w14:paraId="3D295A91" w14:textId="397512DB" w:rsidR="00B83243" w:rsidRPr="00855D73" w:rsidRDefault="00B83243" w:rsidP="00B83243">
      <w:pPr>
        <w:spacing w:line="324" w:lineRule="auto"/>
        <w:jc w:val="both"/>
        <w:rPr>
          <w:rFonts w:cs="Arial"/>
          <w:sz w:val="22"/>
        </w:rPr>
      </w:pPr>
      <w:r w:rsidRPr="00B83243">
        <w:rPr>
          <w:rFonts w:cs="Arial"/>
          <w:sz w:val="22"/>
        </w:rPr>
        <w:t xml:space="preserve">Ponudnik, ki odda ponudbo, že s samo oddajo le – te, pod kazensko in materialno odgovornostjo jamči, da so vsi podatki in dokumenti, podani v ponudbi, resnični, in da priložena dokumentacija ustreza originalu. V nasprotnem primeru ponudnik naročniku odgovarja za vso škodo, ki mu je nastala. </w:t>
      </w:r>
      <w:r w:rsidRPr="00855D73">
        <w:rPr>
          <w:rFonts w:cs="Arial"/>
          <w:sz w:val="22"/>
        </w:rPr>
        <w:t xml:space="preserve">Ponudniki prevzemajo vse stroške priprave ponudbe, vključno s stroški finančnih zavarovanj in drugimi morebitnimi stroški, ki bi jim nastali v postopku izbire najugodnejšega ponudnika. Ponudnik z oddajo ponudbe pristajajo na način izvedbe javnega naročila, kot je opredeljen v razpisni dokumentaciji. </w:t>
      </w:r>
    </w:p>
    <w:p w14:paraId="76844D2E" w14:textId="77777777" w:rsidR="00B83243" w:rsidRPr="00855D73" w:rsidRDefault="00B83243" w:rsidP="00B83243">
      <w:pPr>
        <w:spacing w:line="324" w:lineRule="auto"/>
        <w:jc w:val="both"/>
        <w:rPr>
          <w:rFonts w:cs="Arial"/>
          <w:sz w:val="22"/>
        </w:rPr>
      </w:pPr>
    </w:p>
    <w:p w14:paraId="02A4EC6A" w14:textId="4C91DC1D" w:rsidR="00D164D5" w:rsidRDefault="00B83243" w:rsidP="00B83243">
      <w:pPr>
        <w:spacing w:line="324" w:lineRule="auto"/>
        <w:jc w:val="both"/>
        <w:rPr>
          <w:rFonts w:cs="Arial"/>
          <w:sz w:val="22"/>
        </w:rPr>
      </w:pPr>
      <w:r w:rsidRPr="00855D73">
        <w:rPr>
          <w:rFonts w:cs="Arial"/>
          <w:sz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2307E18" w14:textId="77777777" w:rsidR="00B83243" w:rsidRPr="00AB7CF8" w:rsidRDefault="00B83243" w:rsidP="00B83243">
      <w:pPr>
        <w:spacing w:line="324" w:lineRule="auto"/>
        <w:jc w:val="both"/>
        <w:rPr>
          <w:rFonts w:cs="Arial"/>
          <w:sz w:val="22"/>
        </w:rPr>
      </w:pPr>
    </w:p>
    <w:p w14:paraId="075E1A64" w14:textId="698BC410" w:rsidR="00AB7CF8" w:rsidRDefault="00EE659A" w:rsidP="00AB7CF8">
      <w:pPr>
        <w:pStyle w:val="Naslov2"/>
        <w:spacing w:line="324" w:lineRule="auto"/>
      </w:pPr>
      <w:bookmarkStart w:id="43" w:name="_Toc169004915"/>
      <w:bookmarkStart w:id="44" w:name="_Toc202431315"/>
      <w:r>
        <w:t>6.2</w:t>
      </w:r>
      <w:r w:rsidR="003E5B21">
        <w:t xml:space="preserve"> </w:t>
      </w:r>
      <w:r w:rsidR="00AB7CF8" w:rsidRPr="00AB7CF8">
        <w:t>OBLIČNOST PONUDBE</w:t>
      </w:r>
      <w:bookmarkEnd w:id="43"/>
      <w:bookmarkEnd w:id="44"/>
    </w:p>
    <w:p w14:paraId="2F882819" w14:textId="77777777" w:rsidR="00D164D5" w:rsidRPr="00D164D5" w:rsidRDefault="00D164D5" w:rsidP="00D164D5"/>
    <w:p w14:paraId="402724F3" w14:textId="77777777" w:rsidR="00AB7CF8" w:rsidRPr="00AB7CF8" w:rsidRDefault="00AB7CF8" w:rsidP="00AB7CF8">
      <w:pPr>
        <w:spacing w:line="324" w:lineRule="auto"/>
        <w:jc w:val="both"/>
        <w:rPr>
          <w:rFonts w:cs="Arial"/>
          <w:sz w:val="22"/>
        </w:rPr>
      </w:pPr>
      <w:r w:rsidRPr="00AB7CF8">
        <w:rPr>
          <w:rFonts w:cs="Arial"/>
          <w:sz w:val="22"/>
        </w:rPr>
        <w:t>Ponudba je lahko samostojna, skupna s partnerji ali s podizvajalci.</w:t>
      </w:r>
    </w:p>
    <w:p w14:paraId="38C16814" w14:textId="77777777" w:rsidR="00AB7CF8" w:rsidRPr="00AB7CF8" w:rsidRDefault="00AB7CF8" w:rsidP="00AB7CF8">
      <w:pPr>
        <w:autoSpaceDN w:val="0"/>
        <w:spacing w:line="324" w:lineRule="auto"/>
        <w:jc w:val="both"/>
        <w:textAlignment w:val="baseline"/>
        <w:rPr>
          <w:rFonts w:cs="Arial"/>
          <w:sz w:val="22"/>
        </w:rPr>
      </w:pPr>
      <w:r w:rsidRPr="00AB7CF8">
        <w:rPr>
          <w:rFonts w:cs="Arial"/>
          <w:sz w:val="22"/>
        </w:rPr>
        <w:t xml:space="preserve">Naročnik dopušča, da isti gospodarski subjekt predloži več ponudb, vendar le v kolikor v različnih ponudbah nastopa v različnih vlogah (samo enkrat kot samostojni ponudnik, samo enkrat kot partner v skupnem nastopu). V primeru, da bo isti gospodarski subjekt predložil več kot eno ponudbo, v kateri bo nastopal v isti vlogi, bodo vse ponudbe tega gospodarskega subjekta izločene iz postopka oddaje javnega naročila. </w:t>
      </w:r>
    </w:p>
    <w:p w14:paraId="6EC28D05" w14:textId="77777777" w:rsidR="00AB7CF8" w:rsidRDefault="00AB7CF8" w:rsidP="00AB7CF8">
      <w:pPr>
        <w:autoSpaceDN w:val="0"/>
        <w:spacing w:line="324" w:lineRule="auto"/>
        <w:jc w:val="both"/>
        <w:textAlignment w:val="baseline"/>
        <w:rPr>
          <w:rFonts w:cs="Arial"/>
          <w:sz w:val="22"/>
        </w:rPr>
      </w:pPr>
      <w:r w:rsidRPr="00AB7CF8">
        <w:rPr>
          <w:rFonts w:cs="Arial"/>
          <w:sz w:val="22"/>
        </w:rPr>
        <w:t>Gospodarski subjekt pa lahko kot podizvajalec nastopa v ponudbah različnih ponudnikov.</w:t>
      </w:r>
    </w:p>
    <w:p w14:paraId="50D23BD7" w14:textId="77777777" w:rsidR="003B77E7" w:rsidRDefault="003B77E7" w:rsidP="00AB7CF8">
      <w:pPr>
        <w:autoSpaceDN w:val="0"/>
        <w:spacing w:line="324" w:lineRule="auto"/>
        <w:jc w:val="both"/>
        <w:textAlignment w:val="baseline"/>
        <w:rPr>
          <w:rFonts w:cs="Arial"/>
          <w:sz w:val="22"/>
        </w:rPr>
      </w:pPr>
    </w:p>
    <w:p w14:paraId="2F8A2FF3" w14:textId="09F09CEA" w:rsidR="00106F79" w:rsidRDefault="00106F79" w:rsidP="00106F79">
      <w:pPr>
        <w:pStyle w:val="Naslov2"/>
      </w:pPr>
      <w:bookmarkStart w:id="45" w:name="_Toc202431316"/>
      <w:r w:rsidRPr="00106F79">
        <w:t>6.</w:t>
      </w:r>
      <w:r>
        <w:t>3</w:t>
      </w:r>
      <w:r w:rsidRPr="00106F79">
        <w:t xml:space="preserve"> SAMOSTOJNA PONUDBA</w:t>
      </w:r>
      <w:bookmarkEnd w:id="45"/>
    </w:p>
    <w:p w14:paraId="408394BB" w14:textId="77777777" w:rsidR="00106F79" w:rsidRDefault="00106F79" w:rsidP="003B77E7">
      <w:pPr>
        <w:autoSpaceDN w:val="0"/>
        <w:spacing w:line="324" w:lineRule="auto"/>
        <w:jc w:val="both"/>
        <w:textAlignment w:val="baseline"/>
        <w:rPr>
          <w:rFonts w:cs="Arial"/>
          <w:sz w:val="22"/>
        </w:rPr>
      </w:pPr>
    </w:p>
    <w:p w14:paraId="38A29F00" w14:textId="44A67281" w:rsidR="003B77E7" w:rsidRDefault="003B77E7" w:rsidP="003B77E7">
      <w:pPr>
        <w:autoSpaceDN w:val="0"/>
        <w:spacing w:line="324" w:lineRule="auto"/>
        <w:jc w:val="both"/>
        <w:textAlignment w:val="baseline"/>
        <w:rPr>
          <w:rFonts w:cs="Arial"/>
          <w:sz w:val="22"/>
        </w:rPr>
      </w:pPr>
      <w:r w:rsidRPr="003B77E7">
        <w:rPr>
          <w:rFonts w:cs="Arial"/>
          <w:sz w:val="22"/>
        </w:rPr>
        <w:t>Samostojna je tista ponudba, v kateri nastopa samo en gospodarski subjekt (samostojni ponudnik), ki sam izpolnjuje vse razpisane pogoje in zahteve ter sam v celoti prevzema izvedbo naročila.</w:t>
      </w:r>
    </w:p>
    <w:p w14:paraId="1D581746" w14:textId="77777777" w:rsidR="003B77E7" w:rsidRPr="003B77E7" w:rsidRDefault="003B77E7" w:rsidP="003B77E7">
      <w:pPr>
        <w:autoSpaceDN w:val="0"/>
        <w:spacing w:line="324" w:lineRule="auto"/>
        <w:jc w:val="both"/>
        <w:textAlignment w:val="baseline"/>
        <w:rPr>
          <w:rFonts w:cs="Arial"/>
          <w:sz w:val="22"/>
        </w:rPr>
      </w:pPr>
    </w:p>
    <w:p w14:paraId="711AC50A" w14:textId="32143108" w:rsidR="003B77E7" w:rsidRDefault="003B77E7" w:rsidP="00106F79">
      <w:pPr>
        <w:pStyle w:val="Naslov2"/>
      </w:pPr>
      <w:bookmarkStart w:id="46" w:name="_Toc169004917"/>
      <w:bookmarkStart w:id="47" w:name="_Toc202431317"/>
      <w:r>
        <w:lastRenderedPageBreak/>
        <w:t xml:space="preserve">6.4 </w:t>
      </w:r>
      <w:r w:rsidRPr="003B77E7">
        <w:t>SKUPNA PONUDBA</w:t>
      </w:r>
      <w:bookmarkEnd w:id="46"/>
      <w:bookmarkEnd w:id="47"/>
    </w:p>
    <w:p w14:paraId="0B11ED07" w14:textId="77777777" w:rsidR="00CE6FFE" w:rsidRPr="00CE6FFE" w:rsidRDefault="00CE6FFE" w:rsidP="00CE6FFE"/>
    <w:p w14:paraId="00B5038C" w14:textId="77777777" w:rsidR="003B77E7" w:rsidRPr="003B77E7" w:rsidRDefault="003B77E7" w:rsidP="003B77E7">
      <w:pPr>
        <w:autoSpaceDN w:val="0"/>
        <w:spacing w:line="324" w:lineRule="auto"/>
        <w:jc w:val="both"/>
        <w:textAlignment w:val="baseline"/>
        <w:rPr>
          <w:rFonts w:cs="Arial"/>
          <w:sz w:val="22"/>
        </w:rPr>
      </w:pPr>
      <w:bookmarkStart w:id="48" w:name="_Toc75414120"/>
      <w:r w:rsidRPr="003B77E7">
        <w:rPr>
          <w:rFonts w:cs="Arial"/>
          <w:sz w:val="22"/>
        </w:rPr>
        <w:t>Skupna ponudba gospodarskih subjektov (s partnerji)</w:t>
      </w:r>
      <w:bookmarkEnd w:id="48"/>
      <w:r w:rsidRPr="003B77E7">
        <w:rPr>
          <w:rFonts w:cs="Arial"/>
          <w:sz w:val="22"/>
        </w:rPr>
        <w:t>: Na podlagi tretjega odstavka 10. člena ZJN-3 lahko v postopku javnega naročanja sodelujejo tudi skupine gospodarskih subjektov, vključno z začasnimi združenji. Skupinam gospodarskih subjektov ni treba prevzeti kakršnekoli pravne oblike.</w:t>
      </w:r>
    </w:p>
    <w:p w14:paraId="3B55BF44"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V primeru skupne ponudbe naj glavni ponudnik – vodilni partner v Obrazec Ponudba, Skupna ponudba s partnerji, navede vse sodelujoče partnerje v tej skupni ponudbi s katerimi namerava izvesti javno naročilo. Ponudbi mora ponudnik priložiti tudi vsa dokazila za vsakega ponudnika, če je tako zahtevano v tej dokumentaciji.</w:t>
      </w:r>
    </w:p>
    <w:p w14:paraId="63977064"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              </w:t>
      </w:r>
    </w:p>
    <w:p w14:paraId="43BF85B8" w14:textId="7FAF0EE0" w:rsidR="003B77E7" w:rsidRPr="003B77E7" w:rsidRDefault="003B77E7" w:rsidP="003B77E7">
      <w:pPr>
        <w:autoSpaceDN w:val="0"/>
        <w:spacing w:line="324" w:lineRule="auto"/>
        <w:jc w:val="both"/>
        <w:textAlignment w:val="baseline"/>
        <w:rPr>
          <w:rFonts w:cs="Arial"/>
          <w:sz w:val="22"/>
        </w:rPr>
      </w:pPr>
      <w:r w:rsidRPr="003B77E7">
        <w:rPr>
          <w:rFonts w:cs="Arial"/>
          <w:sz w:val="22"/>
        </w:rPr>
        <w:t>Glavni ponudnik bo izvajal korespondenco z naročnikom in od njega sprejemal obveznosti in navodila. Ne glede na predložitev skupne ponudbe pa ponudniki odgovarjajo naročniku neomejeno solidarno. V primeru, da bo v postopku javnega naročila ZATER 202</w:t>
      </w:r>
      <w:r w:rsidR="00EE51B4">
        <w:rPr>
          <w:rFonts w:cs="Arial"/>
          <w:sz w:val="22"/>
        </w:rPr>
        <w:t>5</w:t>
      </w:r>
      <w:r w:rsidRPr="003B77E7">
        <w:rPr>
          <w:rFonts w:cs="Arial"/>
          <w:sz w:val="22"/>
        </w:rPr>
        <w:t xml:space="preserve"> izbrana ponudba, ki jo predloži skupina ponudnikov – skupna ponudba, mora glavni ponudnik, že ob oddaji ponudbe, naročniku izročiti pravni akt o skupni izvedbi naročila (pogodbo ali dogovor o poslovnem sodelovanju).</w:t>
      </w:r>
    </w:p>
    <w:p w14:paraId="2579B212" w14:textId="77777777" w:rsidR="003B77E7" w:rsidRPr="003B77E7" w:rsidRDefault="003B77E7" w:rsidP="003B77E7">
      <w:pPr>
        <w:autoSpaceDN w:val="0"/>
        <w:spacing w:line="324" w:lineRule="auto"/>
        <w:jc w:val="both"/>
        <w:textAlignment w:val="baseline"/>
        <w:rPr>
          <w:rFonts w:cs="Arial"/>
          <w:sz w:val="22"/>
        </w:rPr>
      </w:pPr>
    </w:p>
    <w:p w14:paraId="48B1284B" w14:textId="54B1E6A2" w:rsidR="003B77E7" w:rsidRPr="003B77E7" w:rsidRDefault="003B77E7" w:rsidP="003B77E7">
      <w:pPr>
        <w:autoSpaceDN w:val="0"/>
        <w:spacing w:line="324" w:lineRule="auto"/>
        <w:jc w:val="both"/>
        <w:textAlignment w:val="baseline"/>
        <w:rPr>
          <w:rFonts w:cs="Arial"/>
          <w:sz w:val="22"/>
        </w:rPr>
      </w:pPr>
      <w:r w:rsidRPr="003B77E7">
        <w:rPr>
          <w:rFonts w:cs="Arial"/>
          <w:sz w:val="22"/>
        </w:rPr>
        <w:t>Pravni akt o skupni izvedbi naročila ZATER 202</w:t>
      </w:r>
      <w:r w:rsidR="00EE51B4">
        <w:rPr>
          <w:rFonts w:cs="Arial"/>
          <w:sz w:val="22"/>
        </w:rPr>
        <w:t>5</w:t>
      </w:r>
      <w:r w:rsidRPr="003B77E7">
        <w:rPr>
          <w:rFonts w:cs="Arial"/>
          <w:sz w:val="22"/>
        </w:rPr>
        <w:t xml:space="preserve"> mora vsebovati: </w:t>
      </w:r>
    </w:p>
    <w:p w14:paraId="4F639139" w14:textId="77777777" w:rsidR="003B77E7" w:rsidRPr="003B77E7" w:rsidRDefault="003B77E7" w:rsidP="003B77E7">
      <w:pPr>
        <w:autoSpaceDN w:val="0"/>
        <w:spacing w:line="324" w:lineRule="auto"/>
        <w:jc w:val="both"/>
        <w:textAlignment w:val="baseline"/>
        <w:rPr>
          <w:rFonts w:cs="Arial"/>
          <w:sz w:val="22"/>
        </w:rPr>
      </w:pPr>
    </w:p>
    <w:p w14:paraId="39C71897"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 navedbo vseh partnerjev v skupini (naziv in naslov partnerja, zakonitega zastopnika),    </w:t>
      </w:r>
    </w:p>
    <w:p w14:paraId="26072D60"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 matična številka, davčna številka, številka transakcijskega računa, </w:t>
      </w:r>
    </w:p>
    <w:p w14:paraId="7C649184"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 pooblastilo vodilnemu partnerju v skupini, </w:t>
      </w:r>
    </w:p>
    <w:p w14:paraId="392F6665"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 določilo o neomejeni solidarni odgovornosti vseh partnerjev v skupini do naročnika, </w:t>
      </w:r>
    </w:p>
    <w:p w14:paraId="6A780AD4"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 področje dela, ki ga bo prevzel in izvedel vsak partner v skupini, </w:t>
      </w:r>
    </w:p>
    <w:p w14:paraId="1A445490"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 način plačila preko vodilnega partnerja v skupini, </w:t>
      </w:r>
    </w:p>
    <w:p w14:paraId="4A6CE138"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 določbe v primeru izstopa kateregakoli od partnerjev v skupini, </w:t>
      </w:r>
    </w:p>
    <w:p w14:paraId="4E08F111"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 reševanje sporov med partnerji v skupini, </w:t>
      </w:r>
    </w:p>
    <w:p w14:paraId="4814FD34"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 druge morebitne pravice in obveznosti med partnerji v skupini, </w:t>
      </w:r>
    </w:p>
    <w:p w14:paraId="6842A089"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 rok veljavnosti pravnega akta. </w:t>
      </w:r>
    </w:p>
    <w:p w14:paraId="5F159025" w14:textId="77777777" w:rsidR="003B77E7" w:rsidRPr="003B77E7" w:rsidRDefault="003B77E7" w:rsidP="003B77E7">
      <w:pPr>
        <w:autoSpaceDN w:val="0"/>
        <w:spacing w:line="324" w:lineRule="auto"/>
        <w:jc w:val="both"/>
        <w:textAlignment w:val="baseline"/>
        <w:rPr>
          <w:rFonts w:cs="Arial"/>
          <w:sz w:val="22"/>
        </w:rPr>
      </w:pPr>
    </w:p>
    <w:p w14:paraId="5947B641" w14:textId="77777777" w:rsidR="003B77E7" w:rsidRDefault="003B77E7" w:rsidP="003B77E7">
      <w:pPr>
        <w:autoSpaceDN w:val="0"/>
        <w:spacing w:line="324" w:lineRule="auto"/>
        <w:jc w:val="both"/>
        <w:textAlignment w:val="baseline"/>
        <w:rPr>
          <w:rFonts w:cs="Arial"/>
          <w:sz w:val="22"/>
        </w:rPr>
      </w:pPr>
      <w:r w:rsidRPr="003B77E7">
        <w:rPr>
          <w:rFonts w:cs="Arial"/>
          <w:sz w:val="22"/>
        </w:rPr>
        <w:t>Pravni akt o skupni izvedbi naročila mora biti datiran, žigosan in podpisan s strani vseh partnerjev v skupini.</w:t>
      </w:r>
    </w:p>
    <w:p w14:paraId="78881ADB" w14:textId="77777777" w:rsidR="003B77E7" w:rsidRPr="003B77E7" w:rsidRDefault="003B77E7" w:rsidP="003B77E7">
      <w:pPr>
        <w:autoSpaceDN w:val="0"/>
        <w:spacing w:line="324" w:lineRule="auto"/>
        <w:jc w:val="both"/>
        <w:textAlignment w:val="baseline"/>
        <w:rPr>
          <w:rFonts w:cs="Arial"/>
          <w:sz w:val="22"/>
        </w:rPr>
      </w:pPr>
    </w:p>
    <w:p w14:paraId="2F27BB26" w14:textId="37727554" w:rsidR="003B77E7" w:rsidRDefault="003B77E7" w:rsidP="00106F79">
      <w:pPr>
        <w:pStyle w:val="Naslov2"/>
      </w:pPr>
      <w:bookmarkStart w:id="49" w:name="_Toc75414121"/>
      <w:bookmarkStart w:id="50" w:name="_Toc169004918"/>
      <w:bookmarkStart w:id="51" w:name="_Toc202431318"/>
      <w:r>
        <w:t xml:space="preserve">6.5 </w:t>
      </w:r>
      <w:r w:rsidRPr="003B77E7">
        <w:t>P</w:t>
      </w:r>
      <w:bookmarkEnd w:id="49"/>
      <w:r w:rsidRPr="003B77E7">
        <w:t>ONUDBA S PODIZVAJALCI</w:t>
      </w:r>
      <w:bookmarkEnd w:id="50"/>
      <w:bookmarkEnd w:id="51"/>
    </w:p>
    <w:p w14:paraId="3C4A4773" w14:textId="77777777" w:rsidR="00CE6FFE" w:rsidRPr="00CE6FFE" w:rsidRDefault="00CE6FFE" w:rsidP="00CE6FFE"/>
    <w:p w14:paraId="22436AFC"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V skladu z definicijo prvega odstavka 94. člena ZJN-3 je podizvajalec gospodarski subjekt, ki je pravna ali fizična oseba in za ponudnika, s katerim je naročnik sklenil pogodbo o izvedbi javnega naročila, dobavlja blago oz. izvaja storitve oz. gradnje, ki je/so neposredno povezan/e s predmetom javnega naročila.</w:t>
      </w:r>
    </w:p>
    <w:p w14:paraId="0F6C18A5" w14:textId="77777777" w:rsidR="003B77E7" w:rsidRPr="003B77E7" w:rsidRDefault="003B77E7" w:rsidP="003B77E7">
      <w:pPr>
        <w:autoSpaceDN w:val="0"/>
        <w:spacing w:line="324" w:lineRule="auto"/>
        <w:jc w:val="both"/>
        <w:textAlignment w:val="baseline"/>
        <w:rPr>
          <w:rFonts w:cs="Arial"/>
          <w:sz w:val="22"/>
        </w:rPr>
      </w:pPr>
    </w:p>
    <w:p w14:paraId="40FA3647"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lastRenderedPageBreak/>
        <w:t xml:space="preserve">Ponudnik lahko del javnega naročila odda v </w:t>
      </w:r>
      <w:proofErr w:type="spellStart"/>
      <w:r w:rsidRPr="003B77E7">
        <w:rPr>
          <w:rFonts w:cs="Arial"/>
          <w:sz w:val="22"/>
        </w:rPr>
        <w:t>podizvajanje</w:t>
      </w:r>
      <w:proofErr w:type="spellEnd"/>
      <w:r w:rsidRPr="003B77E7">
        <w:rPr>
          <w:rFonts w:cs="Arial"/>
          <w:sz w:val="22"/>
        </w:rPr>
        <w:t xml:space="preserve">, vendar v </w:t>
      </w:r>
      <w:proofErr w:type="spellStart"/>
      <w:r w:rsidRPr="003B77E7">
        <w:rPr>
          <w:rFonts w:cs="Arial"/>
          <w:sz w:val="22"/>
        </w:rPr>
        <w:t>podizvajanje</w:t>
      </w:r>
      <w:proofErr w:type="spellEnd"/>
      <w:r w:rsidRPr="003B77E7">
        <w:rPr>
          <w:rFonts w:cs="Arial"/>
          <w:sz w:val="22"/>
        </w:rPr>
        <w:t xml:space="preserve"> ne sme oddati celotnega javnega naročila. </w:t>
      </w:r>
    </w:p>
    <w:p w14:paraId="5A010E71" w14:textId="77777777" w:rsidR="003B77E7" w:rsidRPr="003B77E7" w:rsidRDefault="003B77E7" w:rsidP="003B77E7">
      <w:pPr>
        <w:autoSpaceDN w:val="0"/>
        <w:spacing w:line="324" w:lineRule="auto"/>
        <w:jc w:val="both"/>
        <w:textAlignment w:val="baseline"/>
        <w:rPr>
          <w:rFonts w:cs="Arial"/>
          <w:sz w:val="22"/>
        </w:rPr>
      </w:pPr>
    </w:p>
    <w:p w14:paraId="7593FE48"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Če bo ponudnik izvajal javno naročilo s podizvajalci, mora v ponudbi:</w:t>
      </w:r>
    </w:p>
    <w:p w14:paraId="498F0C50" w14:textId="77777777" w:rsidR="003B77E7" w:rsidRPr="003B77E7" w:rsidRDefault="003B77E7" w:rsidP="00105610">
      <w:pPr>
        <w:numPr>
          <w:ilvl w:val="0"/>
          <w:numId w:val="11"/>
        </w:numPr>
        <w:autoSpaceDN w:val="0"/>
        <w:spacing w:line="324" w:lineRule="auto"/>
        <w:jc w:val="both"/>
        <w:textAlignment w:val="baseline"/>
        <w:rPr>
          <w:rFonts w:cs="Arial"/>
          <w:sz w:val="22"/>
        </w:rPr>
      </w:pPr>
      <w:r w:rsidRPr="003B77E7">
        <w:rPr>
          <w:rFonts w:cs="Arial"/>
          <w:sz w:val="22"/>
        </w:rPr>
        <w:t xml:space="preserve">navesti vse podizvajalce ter vsak del javnega naročila, ki ga namerava oddati v </w:t>
      </w:r>
      <w:proofErr w:type="spellStart"/>
      <w:r w:rsidRPr="003B77E7">
        <w:rPr>
          <w:rFonts w:cs="Arial"/>
          <w:sz w:val="22"/>
        </w:rPr>
        <w:t>podizvajanje</w:t>
      </w:r>
      <w:proofErr w:type="spellEnd"/>
      <w:r w:rsidRPr="003B77E7">
        <w:rPr>
          <w:rFonts w:cs="Arial"/>
          <w:sz w:val="22"/>
        </w:rPr>
        <w:t>,</w:t>
      </w:r>
    </w:p>
    <w:p w14:paraId="0FD83228" w14:textId="77777777" w:rsidR="003B77E7" w:rsidRPr="003B77E7" w:rsidRDefault="003B77E7" w:rsidP="00105610">
      <w:pPr>
        <w:numPr>
          <w:ilvl w:val="0"/>
          <w:numId w:val="11"/>
        </w:numPr>
        <w:autoSpaceDN w:val="0"/>
        <w:spacing w:line="324" w:lineRule="auto"/>
        <w:jc w:val="both"/>
        <w:textAlignment w:val="baseline"/>
        <w:rPr>
          <w:rFonts w:cs="Arial"/>
          <w:sz w:val="22"/>
        </w:rPr>
      </w:pPr>
      <w:r w:rsidRPr="003B77E7">
        <w:rPr>
          <w:rFonts w:cs="Arial"/>
          <w:sz w:val="22"/>
        </w:rPr>
        <w:t>navesti kontaktne podatke in zakonite zastopnike predlaganih podizvajalcev,</w:t>
      </w:r>
    </w:p>
    <w:p w14:paraId="7408DAE1" w14:textId="77777777" w:rsidR="003B77E7" w:rsidRPr="003B77E7" w:rsidRDefault="003B77E7" w:rsidP="00105610">
      <w:pPr>
        <w:numPr>
          <w:ilvl w:val="0"/>
          <w:numId w:val="11"/>
        </w:numPr>
        <w:autoSpaceDN w:val="0"/>
        <w:spacing w:line="324" w:lineRule="auto"/>
        <w:jc w:val="both"/>
        <w:textAlignment w:val="baseline"/>
        <w:rPr>
          <w:rFonts w:cs="Arial"/>
          <w:sz w:val="22"/>
        </w:rPr>
      </w:pPr>
      <w:r w:rsidRPr="003B77E7">
        <w:rPr>
          <w:rFonts w:cs="Arial"/>
          <w:sz w:val="22"/>
        </w:rPr>
        <w:t>priložiti izpolnjene ESPD teh podizvajalcev v skladu z 79. členom ZJN-3 ter</w:t>
      </w:r>
    </w:p>
    <w:p w14:paraId="12C1EC57" w14:textId="77777777" w:rsidR="003B77E7" w:rsidRPr="003B77E7" w:rsidRDefault="003B77E7" w:rsidP="00105610">
      <w:pPr>
        <w:numPr>
          <w:ilvl w:val="0"/>
          <w:numId w:val="11"/>
        </w:numPr>
        <w:autoSpaceDN w:val="0"/>
        <w:spacing w:line="324" w:lineRule="auto"/>
        <w:jc w:val="both"/>
        <w:textAlignment w:val="baseline"/>
        <w:rPr>
          <w:rFonts w:cs="Arial"/>
          <w:sz w:val="22"/>
        </w:rPr>
      </w:pPr>
      <w:r w:rsidRPr="003B77E7">
        <w:rPr>
          <w:rFonts w:cs="Arial"/>
          <w:sz w:val="22"/>
        </w:rPr>
        <w:t>priložiti zahtevo podizvajalca za neposredno plačilo, če podizvajalec to zahteva.</w:t>
      </w:r>
    </w:p>
    <w:p w14:paraId="34949029" w14:textId="77777777" w:rsidR="003B77E7" w:rsidRPr="003B77E7" w:rsidRDefault="003B77E7" w:rsidP="003B77E7">
      <w:pPr>
        <w:autoSpaceDN w:val="0"/>
        <w:spacing w:line="324" w:lineRule="auto"/>
        <w:jc w:val="both"/>
        <w:textAlignment w:val="baseline"/>
        <w:rPr>
          <w:rFonts w:cs="Arial"/>
          <w:b/>
          <w:bCs/>
          <w:sz w:val="22"/>
        </w:rPr>
      </w:pPr>
    </w:p>
    <w:p w14:paraId="426B4478"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Če bo izvajalec nove podizvajalce priglasil v fazi oddaje posameznega javnega naročila ali v fazi izvedbe pogodbe, mora ob prijavi (nominaciji):</w:t>
      </w:r>
    </w:p>
    <w:p w14:paraId="282E85B0" w14:textId="77777777" w:rsidR="003B77E7" w:rsidRPr="003B77E7" w:rsidRDefault="003B77E7" w:rsidP="003B77E7">
      <w:pPr>
        <w:autoSpaceDN w:val="0"/>
        <w:spacing w:line="324" w:lineRule="auto"/>
        <w:jc w:val="both"/>
        <w:textAlignment w:val="baseline"/>
        <w:rPr>
          <w:rFonts w:cs="Arial"/>
          <w:sz w:val="22"/>
        </w:rPr>
      </w:pPr>
    </w:p>
    <w:p w14:paraId="1BCB7F77" w14:textId="77777777" w:rsidR="003B77E7" w:rsidRPr="003B77E7" w:rsidRDefault="003B77E7" w:rsidP="00105610">
      <w:pPr>
        <w:numPr>
          <w:ilvl w:val="0"/>
          <w:numId w:val="12"/>
        </w:numPr>
        <w:autoSpaceDN w:val="0"/>
        <w:spacing w:line="324" w:lineRule="auto"/>
        <w:jc w:val="both"/>
        <w:textAlignment w:val="baseline"/>
        <w:rPr>
          <w:rFonts w:cs="Arial"/>
          <w:sz w:val="22"/>
        </w:rPr>
      </w:pPr>
      <w:r w:rsidRPr="003B77E7">
        <w:rPr>
          <w:rFonts w:cs="Arial"/>
          <w:sz w:val="22"/>
        </w:rPr>
        <w:t xml:space="preserve">navesti firmo/ime in sedež/naslov novega podizvajalca ter del (odstotek) javnega naročila, ki ga namerava oddati v </w:t>
      </w:r>
      <w:proofErr w:type="spellStart"/>
      <w:r w:rsidRPr="003B77E7">
        <w:rPr>
          <w:rFonts w:cs="Arial"/>
          <w:sz w:val="22"/>
        </w:rPr>
        <w:t>podizvajanje</w:t>
      </w:r>
      <w:proofErr w:type="spellEnd"/>
      <w:r w:rsidRPr="003B77E7">
        <w:rPr>
          <w:rFonts w:cs="Arial"/>
          <w:sz w:val="22"/>
        </w:rPr>
        <w:t xml:space="preserve"> temu subjektu,</w:t>
      </w:r>
    </w:p>
    <w:p w14:paraId="68E5B97E" w14:textId="77777777" w:rsidR="003B77E7" w:rsidRPr="003B77E7" w:rsidRDefault="003B77E7" w:rsidP="00105610">
      <w:pPr>
        <w:numPr>
          <w:ilvl w:val="0"/>
          <w:numId w:val="12"/>
        </w:numPr>
        <w:autoSpaceDN w:val="0"/>
        <w:spacing w:line="324" w:lineRule="auto"/>
        <w:jc w:val="both"/>
        <w:textAlignment w:val="baseline"/>
        <w:rPr>
          <w:rFonts w:cs="Arial"/>
          <w:sz w:val="22"/>
        </w:rPr>
      </w:pPr>
      <w:r w:rsidRPr="003B77E7">
        <w:rPr>
          <w:rFonts w:cs="Arial"/>
          <w:sz w:val="22"/>
        </w:rPr>
        <w:t>navesti kontaktne podatke in zakonite zastopnike novo predlaganih podizvajalcev,</w:t>
      </w:r>
    </w:p>
    <w:p w14:paraId="5009F8A1" w14:textId="77777777" w:rsidR="003B77E7" w:rsidRPr="003B77E7" w:rsidRDefault="003B77E7" w:rsidP="00105610">
      <w:pPr>
        <w:numPr>
          <w:ilvl w:val="0"/>
          <w:numId w:val="12"/>
        </w:numPr>
        <w:autoSpaceDN w:val="0"/>
        <w:spacing w:line="324" w:lineRule="auto"/>
        <w:jc w:val="both"/>
        <w:textAlignment w:val="baseline"/>
        <w:rPr>
          <w:rFonts w:cs="Arial"/>
          <w:sz w:val="22"/>
        </w:rPr>
      </w:pPr>
      <w:r w:rsidRPr="003B77E7">
        <w:rPr>
          <w:rFonts w:cs="Arial"/>
          <w:sz w:val="22"/>
        </w:rPr>
        <w:t>predložiti izpolnjene ESPD teh podizvajalcev v skladu z 79. členom ZJN-3 ali dokazila o neobstoju razlogov za izključitev ter izpolnjevanju pogojev ter</w:t>
      </w:r>
    </w:p>
    <w:p w14:paraId="29941ADF" w14:textId="77777777" w:rsidR="003B77E7" w:rsidRPr="003B77E7" w:rsidRDefault="003B77E7" w:rsidP="00105610">
      <w:pPr>
        <w:numPr>
          <w:ilvl w:val="0"/>
          <w:numId w:val="12"/>
        </w:numPr>
        <w:autoSpaceDN w:val="0"/>
        <w:spacing w:line="324" w:lineRule="auto"/>
        <w:jc w:val="both"/>
        <w:textAlignment w:val="baseline"/>
        <w:rPr>
          <w:rFonts w:cs="Arial"/>
          <w:sz w:val="22"/>
        </w:rPr>
      </w:pPr>
      <w:r w:rsidRPr="003B77E7">
        <w:rPr>
          <w:rFonts w:cs="Arial"/>
          <w:sz w:val="22"/>
        </w:rPr>
        <w:t>zahtevo podizvajalca za neposredno plačilo, če podizvajalec to zahteva bo ponudnik za vsako konkretno javno naročilo ta zahtevek priložil v ponudbi v drugi izvedbeni fazi.</w:t>
      </w:r>
    </w:p>
    <w:p w14:paraId="31D7A372" w14:textId="77777777" w:rsidR="003B77E7" w:rsidRPr="003B77E7" w:rsidRDefault="003B77E7" w:rsidP="003B77E7">
      <w:pPr>
        <w:autoSpaceDN w:val="0"/>
        <w:spacing w:line="324" w:lineRule="auto"/>
        <w:jc w:val="both"/>
        <w:textAlignment w:val="baseline"/>
        <w:rPr>
          <w:rFonts w:cs="Arial"/>
          <w:sz w:val="22"/>
        </w:rPr>
      </w:pPr>
    </w:p>
    <w:p w14:paraId="38A61C5D"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 xml:space="preserve">Naročnik bo zavrnil vsakega naknadno nominiranega podizvajalca: </w:t>
      </w:r>
    </w:p>
    <w:p w14:paraId="579AEE5B" w14:textId="77777777" w:rsidR="003B77E7" w:rsidRPr="003B77E7" w:rsidRDefault="003B77E7" w:rsidP="00105610">
      <w:pPr>
        <w:numPr>
          <w:ilvl w:val="0"/>
          <w:numId w:val="13"/>
        </w:numPr>
        <w:autoSpaceDN w:val="0"/>
        <w:spacing w:line="324" w:lineRule="auto"/>
        <w:jc w:val="both"/>
        <w:textAlignment w:val="baseline"/>
        <w:rPr>
          <w:rFonts w:cs="Arial"/>
          <w:sz w:val="22"/>
        </w:rPr>
      </w:pPr>
      <w:r w:rsidRPr="003B77E7">
        <w:rPr>
          <w:rFonts w:cs="Arial"/>
          <w:sz w:val="22"/>
        </w:rPr>
        <w:t>če zanj obstajajo razlogi za izključitev, kot so navedeni v tej razpisni dokumentaciji,</w:t>
      </w:r>
    </w:p>
    <w:p w14:paraId="6DB6F957" w14:textId="77777777" w:rsidR="003B77E7" w:rsidRPr="003B77E7" w:rsidRDefault="003B77E7" w:rsidP="00105610">
      <w:pPr>
        <w:numPr>
          <w:ilvl w:val="0"/>
          <w:numId w:val="13"/>
        </w:numPr>
        <w:autoSpaceDN w:val="0"/>
        <w:spacing w:line="324" w:lineRule="auto"/>
        <w:jc w:val="both"/>
        <w:textAlignment w:val="baseline"/>
        <w:rPr>
          <w:rFonts w:cs="Arial"/>
          <w:sz w:val="22"/>
        </w:rPr>
      </w:pPr>
      <w:r w:rsidRPr="003B77E7">
        <w:rPr>
          <w:rFonts w:cs="Arial"/>
          <w:sz w:val="22"/>
        </w:rPr>
        <w:t>če bi to lahko vplivalo na nemoteno izvajanje ali dokončanje del,</w:t>
      </w:r>
    </w:p>
    <w:p w14:paraId="1F88681B" w14:textId="77777777" w:rsidR="003B77E7" w:rsidRPr="003B77E7" w:rsidRDefault="003B77E7" w:rsidP="00105610">
      <w:pPr>
        <w:numPr>
          <w:ilvl w:val="0"/>
          <w:numId w:val="13"/>
        </w:numPr>
        <w:autoSpaceDN w:val="0"/>
        <w:spacing w:line="324" w:lineRule="auto"/>
        <w:jc w:val="both"/>
        <w:textAlignment w:val="baseline"/>
        <w:rPr>
          <w:rFonts w:cs="Arial"/>
          <w:sz w:val="22"/>
        </w:rPr>
      </w:pPr>
      <w:r w:rsidRPr="003B77E7">
        <w:rPr>
          <w:rFonts w:cs="Arial"/>
          <w:sz w:val="22"/>
        </w:rPr>
        <w:t xml:space="preserve">če novi podizvajalec ne izpolnjuje pogojev v zvezi z oddajo javnega naročila. </w:t>
      </w:r>
    </w:p>
    <w:p w14:paraId="4F0EA40E" w14:textId="77777777" w:rsidR="003B77E7" w:rsidRPr="003B77E7" w:rsidRDefault="003B77E7" w:rsidP="003B77E7">
      <w:pPr>
        <w:autoSpaceDN w:val="0"/>
        <w:spacing w:line="324" w:lineRule="auto"/>
        <w:jc w:val="both"/>
        <w:textAlignment w:val="baseline"/>
        <w:rPr>
          <w:rFonts w:cs="Arial"/>
          <w:sz w:val="22"/>
        </w:rPr>
      </w:pPr>
    </w:p>
    <w:p w14:paraId="7FB89B87" w14:textId="77777777" w:rsidR="003B77E7" w:rsidRPr="003B77E7" w:rsidRDefault="003B77E7" w:rsidP="003B77E7">
      <w:pPr>
        <w:autoSpaceDN w:val="0"/>
        <w:spacing w:line="324" w:lineRule="auto"/>
        <w:jc w:val="both"/>
        <w:textAlignment w:val="baseline"/>
        <w:rPr>
          <w:rFonts w:cs="Arial"/>
          <w:b/>
          <w:sz w:val="22"/>
        </w:rPr>
      </w:pPr>
      <w:r w:rsidRPr="003B77E7">
        <w:rPr>
          <w:rFonts w:cs="Arial"/>
          <w:sz w:val="22"/>
        </w:rPr>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3B77E7">
        <w:rPr>
          <w:rFonts w:cs="Arial"/>
          <w:b/>
          <w:sz w:val="22"/>
        </w:rPr>
        <w:t xml:space="preserve"> </w:t>
      </w:r>
    </w:p>
    <w:p w14:paraId="68338034" w14:textId="77777777" w:rsidR="003B77E7" w:rsidRPr="003B77E7" w:rsidRDefault="003B77E7" w:rsidP="003B77E7">
      <w:pPr>
        <w:autoSpaceDN w:val="0"/>
        <w:spacing w:line="324" w:lineRule="auto"/>
        <w:jc w:val="both"/>
        <w:textAlignment w:val="baseline"/>
        <w:rPr>
          <w:rFonts w:cs="Arial"/>
          <w:bCs/>
          <w:sz w:val="22"/>
        </w:rPr>
      </w:pPr>
      <w:bookmarkStart w:id="52" w:name="_Hlk103083598"/>
    </w:p>
    <w:bookmarkEnd w:id="52"/>
    <w:p w14:paraId="1ACA35F7"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A850DDC" w14:textId="77777777" w:rsidR="003B77E7" w:rsidRPr="003B77E7" w:rsidRDefault="003B77E7" w:rsidP="00105610">
      <w:pPr>
        <w:numPr>
          <w:ilvl w:val="0"/>
          <w:numId w:val="14"/>
        </w:numPr>
        <w:autoSpaceDN w:val="0"/>
        <w:spacing w:line="324" w:lineRule="auto"/>
        <w:jc w:val="both"/>
        <w:textAlignment w:val="baseline"/>
        <w:rPr>
          <w:rFonts w:cs="Arial"/>
          <w:sz w:val="22"/>
        </w:rPr>
      </w:pPr>
      <w:r w:rsidRPr="003B77E7">
        <w:rPr>
          <w:rFonts w:cs="Arial"/>
          <w:sz w:val="22"/>
        </w:rPr>
        <w:t>glavni izvajalec v pogodbi pooblastiti naročnika, da na podlagi potrjenega računa oziroma situacije s strani glavnega izvajalca neposredno plačuje podizvajalcu,</w:t>
      </w:r>
    </w:p>
    <w:p w14:paraId="3D71958D" w14:textId="77777777" w:rsidR="003B77E7" w:rsidRPr="003B77E7" w:rsidRDefault="003B77E7" w:rsidP="00105610">
      <w:pPr>
        <w:numPr>
          <w:ilvl w:val="0"/>
          <w:numId w:val="14"/>
        </w:numPr>
        <w:autoSpaceDN w:val="0"/>
        <w:spacing w:line="324" w:lineRule="auto"/>
        <w:jc w:val="both"/>
        <w:textAlignment w:val="baseline"/>
        <w:rPr>
          <w:rFonts w:cs="Arial"/>
          <w:sz w:val="22"/>
        </w:rPr>
      </w:pPr>
      <w:r w:rsidRPr="003B77E7">
        <w:rPr>
          <w:rFonts w:cs="Arial"/>
          <w:sz w:val="22"/>
        </w:rPr>
        <w:t>podizvajalec predložiti soglasje, na podlagi katerega naročnik namesto ponudnika poravna podizvajalčevo terjatev do ponudnika,</w:t>
      </w:r>
    </w:p>
    <w:p w14:paraId="498319E3" w14:textId="77777777" w:rsidR="003B77E7" w:rsidRPr="003B77E7" w:rsidRDefault="003B77E7" w:rsidP="00105610">
      <w:pPr>
        <w:numPr>
          <w:ilvl w:val="0"/>
          <w:numId w:val="14"/>
        </w:numPr>
        <w:autoSpaceDN w:val="0"/>
        <w:spacing w:line="324" w:lineRule="auto"/>
        <w:jc w:val="both"/>
        <w:textAlignment w:val="baseline"/>
        <w:rPr>
          <w:rFonts w:cs="Arial"/>
          <w:sz w:val="22"/>
        </w:rPr>
      </w:pPr>
      <w:r w:rsidRPr="003B77E7">
        <w:rPr>
          <w:rFonts w:cs="Arial"/>
          <w:sz w:val="22"/>
        </w:rPr>
        <w:lastRenderedPageBreak/>
        <w:t>glavni izvajalec svojemu računu ali situaciji priložiti račun ali situacijo podizvajalca, ki ga je predhodno potrdil.</w:t>
      </w:r>
    </w:p>
    <w:p w14:paraId="4585073C" w14:textId="77777777" w:rsidR="003B77E7" w:rsidRPr="003B77E7" w:rsidRDefault="003B77E7" w:rsidP="003B77E7">
      <w:pPr>
        <w:autoSpaceDN w:val="0"/>
        <w:spacing w:line="324" w:lineRule="auto"/>
        <w:jc w:val="both"/>
        <w:textAlignment w:val="baseline"/>
        <w:rPr>
          <w:rFonts w:cs="Arial"/>
          <w:sz w:val="22"/>
        </w:rPr>
      </w:pPr>
    </w:p>
    <w:p w14:paraId="1B73669C" w14:textId="77777777" w:rsidR="003B77E7" w:rsidRPr="003B77E7" w:rsidRDefault="003B77E7" w:rsidP="003B77E7">
      <w:pPr>
        <w:autoSpaceDN w:val="0"/>
        <w:spacing w:line="324" w:lineRule="auto"/>
        <w:jc w:val="both"/>
        <w:textAlignment w:val="baseline"/>
        <w:rPr>
          <w:rFonts w:cs="Arial"/>
          <w:sz w:val="22"/>
        </w:rPr>
      </w:pPr>
      <w:r w:rsidRPr="003B77E7">
        <w:rPr>
          <w:rFonts w:cs="Arial"/>
          <w:sz w:val="22"/>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35343209" w14:textId="77777777" w:rsidR="003B77E7" w:rsidRPr="003B77E7" w:rsidRDefault="003B77E7" w:rsidP="003B77E7">
      <w:pPr>
        <w:autoSpaceDN w:val="0"/>
        <w:spacing w:line="324" w:lineRule="auto"/>
        <w:jc w:val="both"/>
        <w:textAlignment w:val="baseline"/>
        <w:rPr>
          <w:rFonts w:cs="Arial"/>
          <w:sz w:val="22"/>
        </w:rPr>
      </w:pPr>
    </w:p>
    <w:p w14:paraId="2CC911C7" w14:textId="4E27B85E" w:rsidR="00AB7CF8" w:rsidRDefault="00EE659A" w:rsidP="00AB7CF8">
      <w:pPr>
        <w:pStyle w:val="Naslov2"/>
        <w:spacing w:line="324" w:lineRule="auto"/>
      </w:pPr>
      <w:bookmarkStart w:id="53" w:name="_Toc169004919"/>
      <w:bookmarkStart w:id="54" w:name="_Toc202431319"/>
      <w:r>
        <w:t>6.</w:t>
      </w:r>
      <w:r w:rsidR="003B77E7">
        <w:t>6</w:t>
      </w:r>
      <w:r>
        <w:t xml:space="preserve"> </w:t>
      </w:r>
      <w:r w:rsidR="00AB7CF8" w:rsidRPr="00AB7CF8">
        <w:t>OBRAZEC » ESPD « ZA VSE GOSPODARSKE SUBJEKTE</w:t>
      </w:r>
      <w:bookmarkEnd w:id="53"/>
      <w:bookmarkEnd w:id="54"/>
      <w:r w:rsidR="00AB7CF8" w:rsidRPr="00AB7CF8">
        <w:t xml:space="preserve"> </w:t>
      </w:r>
    </w:p>
    <w:p w14:paraId="1A1518FF" w14:textId="77777777" w:rsidR="00D164D5" w:rsidRPr="00D164D5" w:rsidRDefault="00D164D5" w:rsidP="00D164D5"/>
    <w:p w14:paraId="38BBBA6A" w14:textId="77777777" w:rsidR="00AB7CF8" w:rsidRPr="00AB7CF8" w:rsidRDefault="00AB7CF8" w:rsidP="00AB7CF8">
      <w:pPr>
        <w:spacing w:line="324" w:lineRule="auto"/>
        <w:jc w:val="both"/>
        <w:rPr>
          <w:rFonts w:cs="Arial"/>
          <w:sz w:val="22"/>
        </w:rPr>
      </w:pPr>
      <w:bookmarkStart w:id="55" w:name="_Hlk51053662"/>
      <w:r w:rsidRPr="00AB7CF8">
        <w:rPr>
          <w:rFonts w:cs="Arial"/>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4EB340D" w14:textId="77777777" w:rsidR="00AB7CF8" w:rsidRPr="00AB7CF8" w:rsidRDefault="00AB7CF8" w:rsidP="00AB7CF8">
      <w:pPr>
        <w:spacing w:line="324" w:lineRule="auto"/>
        <w:jc w:val="both"/>
        <w:rPr>
          <w:rFonts w:cs="Arial"/>
          <w:sz w:val="22"/>
        </w:rPr>
      </w:pPr>
    </w:p>
    <w:p w14:paraId="1E388B66" w14:textId="77777777" w:rsidR="00AB7CF8" w:rsidRPr="00AB7CF8" w:rsidRDefault="00AB7CF8" w:rsidP="00AB7CF8">
      <w:pPr>
        <w:spacing w:line="324" w:lineRule="auto"/>
        <w:jc w:val="both"/>
        <w:rPr>
          <w:rFonts w:cs="Arial"/>
          <w:sz w:val="22"/>
        </w:rPr>
      </w:pPr>
      <w:r w:rsidRPr="00CE6FFE">
        <w:rPr>
          <w:sz w:val="22"/>
        </w:rPr>
        <w:t>Vsi navedeni gospodarski subjekti v ponudbi morajo oddati svoj ESPD obrazec</w:t>
      </w:r>
      <w:r w:rsidRPr="00CE6FFE">
        <w:rPr>
          <w:rFonts w:cs="Arial"/>
          <w:b/>
          <w:bCs/>
          <w:sz w:val="22"/>
        </w:rPr>
        <w:t>.</w:t>
      </w:r>
      <w:r w:rsidRPr="00CE6FFE">
        <w:rPr>
          <w:rFonts w:cs="Arial"/>
          <w:color w:val="FF0000"/>
          <w:sz w:val="22"/>
        </w:rPr>
        <w:t xml:space="preserve"> </w:t>
      </w:r>
      <w:r w:rsidRPr="00CE6FFE">
        <w:rPr>
          <w:rFonts w:cs="Arial"/>
          <w:sz w:val="22"/>
        </w:rPr>
        <w:t>V</w:t>
      </w:r>
      <w:r w:rsidRPr="00AB7CF8">
        <w:rPr>
          <w:rFonts w:cs="Arial"/>
          <w:sz w:val="22"/>
        </w:rPr>
        <w:t xml:space="preserve">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w:t>
      </w:r>
      <w:r w:rsidRPr="00AB7CF8">
        <w:rPr>
          <w:rFonts w:cs="Arial"/>
          <w:i/>
          <w:iCs/>
          <w:sz w:val="22"/>
        </w:rPr>
        <w:t xml:space="preserve">razdelek C: Informacije o uporabi zmogljivosti drugih subjektov (81. člen ZJN-3). </w:t>
      </w:r>
      <w:r w:rsidRPr="00AB7CF8">
        <w:rPr>
          <w:rFonts w:cs="Arial"/>
          <w:sz w:val="22"/>
        </w:rPr>
        <w:t>Ponudnik v primeru, da v ponudbi prijavi podizvajalca, katerih zmogljivosti ne uporablja za izpolnjevanje pogojev naročnika, označi DA v obrazcu ESPD (</w:t>
      </w:r>
      <w:r w:rsidRPr="00AB7CF8">
        <w:rPr>
          <w:rFonts w:cs="Arial"/>
          <w:i/>
          <w:iCs/>
          <w:sz w:val="22"/>
        </w:rPr>
        <w:t xml:space="preserve">razdelek D: Informacije o podizvajalcih, katerih zmogljivosti gospodarski subjekt ne uporablja. </w:t>
      </w:r>
    </w:p>
    <w:bookmarkEnd w:id="55"/>
    <w:p w14:paraId="7A489620" w14:textId="77777777" w:rsidR="00AB7CF8" w:rsidRPr="00AB7CF8" w:rsidRDefault="00AB7CF8" w:rsidP="00AB7CF8">
      <w:pPr>
        <w:spacing w:line="324" w:lineRule="auto"/>
        <w:jc w:val="both"/>
        <w:rPr>
          <w:rFonts w:cs="Arial"/>
          <w:color w:val="FF0000"/>
          <w:sz w:val="22"/>
        </w:rPr>
      </w:pPr>
    </w:p>
    <w:p w14:paraId="4DB4542B" w14:textId="77777777" w:rsidR="00AB7CF8" w:rsidRPr="00AB7CF8" w:rsidRDefault="00AB7CF8" w:rsidP="00AB7CF8">
      <w:pPr>
        <w:spacing w:line="324" w:lineRule="auto"/>
        <w:jc w:val="both"/>
        <w:rPr>
          <w:rFonts w:cs="Arial"/>
          <w:sz w:val="22"/>
        </w:rPr>
      </w:pPr>
      <w:r w:rsidRPr="00AB7CF8">
        <w:rPr>
          <w:rFonts w:cs="Arial"/>
          <w:sz w:val="22"/>
        </w:rPr>
        <w:t>Podizvajalci, ki bodo priglašeni že ob oddaji ponudbe glavnega izvajalca ali partnerji v primeru skupne ponudbe, morajo oddati svoj ESPD obrazec. Podizvajalci, ki bodo v javno naročilo vključeni po sklenitvi okvirnega sporazuma z glavnim izvajalcem, bodo morali ESPD obrazec ali dokazila o izpolnjevanju osnovne sposobnosti oziroma dokazila o neobstoju razlogov za izključitev predložiti ob nominaciji (to je ob prijavi podizvajalca s strani glavnega izvajalca), pred pričetkom izvedbe del. Noben naknadno nominirani podizvajalec, ki ni bil priglašen že ob oddaji ponudbe, ne sme pričeti z izvedbo del prej, preden naročnik tega ne dovoli. Zaradi zamudnosti preverjanja razlogov za izključitev, ki jih morajo izpolnjevati tudi podizvajalci, naročnik glavnim izvajalcem svetuje, da za novo nominirane podizvajalce predložijo dokazila o neobstoju razlogov za izključitev, ki jih izdajajo pristojni organi, in sicer na datum nominiranja podizvajalca, in ne zgolj ESPD obrazca.</w:t>
      </w:r>
    </w:p>
    <w:p w14:paraId="1A0DC9EB" w14:textId="77777777" w:rsidR="00AB7CF8" w:rsidRPr="00AB7CF8" w:rsidRDefault="00AB7CF8" w:rsidP="00AB7CF8">
      <w:pPr>
        <w:spacing w:line="324" w:lineRule="auto"/>
        <w:jc w:val="both"/>
        <w:rPr>
          <w:rFonts w:cs="Arial"/>
          <w:sz w:val="22"/>
        </w:rPr>
      </w:pPr>
    </w:p>
    <w:p w14:paraId="1E07FD1D" w14:textId="77777777" w:rsidR="00AB7CF8" w:rsidRPr="00AB7CF8" w:rsidRDefault="00AB7CF8" w:rsidP="00AB7CF8">
      <w:pPr>
        <w:spacing w:line="324" w:lineRule="auto"/>
        <w:jc w:val="both"/>
        <w:rPr>
          <w:rFonts w:cs="Arial"/>
          <w:sz w:val="22"/>
        </w:rPr>
      </w:pPr>
      <w:r w:rsidRPr="00AB7CF8">
        <w:rPr>
          <w:rFonts w:cs="Arial"/>
          <w:sz w:val="22"/>
        </w:rPr>
        <w:lastRenderedPageBreak/>
        <w:t>Navedbe v ESPD in/ali dokazila, ki ji predloži gospodarski subjekt, morajo biti veljavni in morajo izkazovati dejansko stanje. Naročnik si pridržuje pravico preveriti verodostojnost predloženih dokazil. V primeru dvoma mora resničnost listin dokazati ponudnik.</w:t>
      </w:r>
    </w:p>
    <w:p w14:paraId="3385F29D" w14:textId="77777777" w:rsidR="00AB7CF8" w:rsidRPr="00AB7CF8" w:rsidRDefault="00AB7CF8" w:rsidP="00AB7CF8">
      <w:pPr>
        <w:spacing w:line="324" w:lineRule="auto"/>
        <w:jc w:val="both"/>
        <w:rPr>
          <w:rFonts w:cs="Arial"/>
          <w:sz w:val="22"/>
        </w:rPr>
      </w:pPr>
    </w:p>
    <w:p w14:paraId="34B949E7" w14:textId="77777777" w:rsidR="00AB7CF8" w:rsidRPr="00AB7CF8" w:rsidRDefault="00AB7CF8" w:rsidP="00AB7CF8">
      <w:pPr>
        <w:spacing w:line="324" w:lineRule="auto"/>
        <w:jc w:val="both"/>
        <w:rPr>
          <w:rFonts w:cs="Arial"/>
          <w:sz w:val="22"/>
        </w:rPr>
      </w:pPr>
      <w:r w:rsidRPr="00AB7CF8">
        <w:rPr>
          <w:rFonts w:cs="Arial"/>
          <w:sz w:val="22"/>
        </w:rPr>
        <w:t xml:space="preserve">Gospodarski subjekt naročnikov obrazec ESPD (datoteka XML) uvozi na spletni strani Portala javnih naročil/ESPD: </w:t>
      </w:r>
      <w:hyperlink r:id="rId12" w:history="1">
        <w:r w:rsidRPr="00AB7CF8">
          <w:rPr>
            <w:rStyle w:val="Hiperpovezava"/>
            <w:rFonts w:cs="Arial"/>
            <w:sz w:val="22"/>
          </w:rPr>
          <w:t>http://www.enarocanje.si/_ESPD/</w:t>
        </w:r>
      </w:hyperlink>
      <w:r w:rsidRPr="00AB7CF8">
        <w:rPr>
          <w:rFonts w:cs="Arial"/>
          <w:sz w:val="22"/>
        </w:rPr>
        <w:t xml:space="preserve"> in njega neposredno vnese zahtevane podatke.</w:t>
      </w:r>
    </w:p>
    <w:p w14:paraId="4354E6BA" w14:textId="77777777" w:rsidR="00AB7CF8" w:rsidRPr="00AB7CF8" w:rsidRDefault="00AB7CF8" w:rsidP="00AB7CF8">
      <w:pPr>
        <w:spacing w:line="324" w:lineRule="auto"/>
        <w:jc w:val="both"/>
        <w:rPr>
          <w:rFonts w:cs="Arial"/>
          <w:sz w:val="22"/>
        </w:rPr>
      </w:pPr>
    </w:p>
    <w:p w14:paraId="2B24562C" w14:textId="77777777" w:rsidR="00AB7CF8" w:rsidRPr="00AB7CF8" w:rsidRDefault="00AB7CF8" w:rsidP="00AB7CF8">
      <w:pPr>
        <w:spacing w:line="324" w:lineRule="auto"/>
        <w:jc w:val="both"/>
        <w:rPr>
          <w:rFonts w:cs="Arial"/>
          <w:sz w:val="22"/>
        </w:rPr>
      </w:pPr>
      <w:r w:rsidRPr="00AB7CF8">
        <w:rPr>
          <w:rFonts w:cs="Arial"/>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C0A9F57" w14:textId="77777777" w:rsidR="00AB7CF8" w:rsidRPr="00AB7CF8" w:rsidRDefault="00AB7CF8" w:rsidP="00AB7CF8">
      <w:pPr>
        <w:spacing w:line="324" w:lineRule="auto"/>
        <w:jc w:val="both"/>
        <w:rPr>
          <w:rFonts w:cs="Arial"/>
          <w:sz w:val="22"/>
        </w:rPr>
      </w:pPr>
    </w:p>
    <w:p w14:paraId="2E8F9FC7" w14:textId="77777777" w:rsidR="00AB7CF8" w:rsidRPr="00AB7CF8" w:rsidRDefault="00AB7CF8" w:rsidP="00AB7CF8">
      <w:pPr>
        <w:spacing w:line="324" w:lineRule="auto"/>
        <w:jc w:val="both"/>
        <w:rPr>
          <w:rFonts w:cs="Arial"/>
          <w:sz w:val="22"/>
        </w:rPr>
      </w:pPr>
      <w:bookmarkStart w:id="56" w:name="_Hlk511905322"/>
      <w:r w:rsidRPr="00AB7CF8">
        <w:rPr>
          <w:rFonts w:cs="Arial"/>
          <w:sz w:val="22"/>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AB7CF8">
        <w:rPr>
          <w:rFonts w:cs="Arial"/>
          <w:sz w:val="22"/>
        </w:rPr>
        <w:t>xml</w:t>
      </w:r>
      <w:proofErr w:type="spellEnd"/>
      <w:r w:rsidRPr="00AB7CF8">
        <w:rPr>
          <w:rFonts w:cs="Arial"/>
          <w:sz w:val="22"/>
        </w:rPr>
        <w:t xml:space="preserve">. obliki in bo podpisan hkrati s podpisom ponudbe. </w:t>
      </w:r>
      <w:bookmarkEnd w:id="56"/>
    </w:p>
    <w:p w14:paraId="56F16098" w14:textId="77777777" w:rsidR="00AB7CF8" w:rsidRPr="00AB7CF8" w:rsidRDefault="00AB7CF8" w:rsidP="00AB7CF8">
      <w:pPr>
        <w:spacing w:line="324" w:lineRule="auto"/>
        <w:jc w:val="both"/>
        <w:rPr>
          <w:rFonts w:cs="Arial"/>
          <w:sz w:val="22"/>
        </w:rPr>
      </w:pPr>
    </w:p>
    <w:p w14:paraId="555DAE57" w14:textId="77777777" w:rsidR="00106F79" w:rsidRPr="00F47539" w:rsidRDefault="00AB7CF8" w:rsidP="00106F79">
      <w:pPr>
        <w:rPr>
          <w:sz w:val="22"/>
        </w:rPr>
      </w:pPr>
      <w:r w:rsidRPr="00F47539">
        <w:rPr>
          <w:sz w:val="22"/>
        </w:rPr>
        <w:t xml:space="preserve">Za druge sodelujoče ponudnik v razdelek »ESPD – ostali sodelujoči« priloži podpisane ESPD v </w:t>
      </w:r>
      <w:proofErr w:type="spellStart"/>
      <w:r w:rsidRPr="00F47539">
        <w:rPr>
          <w:sz w:val="22"/>
        </w:rPr>
        <w:t>pdf</w:t>
      </w:r>
      <w:proofErr w:type="spellEnd"/>
      <w:r w:rsidRPr="00F47539">
        <w:rPr>
          <w:sz w:val="22"/>
        </w:rPr>
        <w:t>. obliki.</w:t>
      </w:r>
      <w:bookmarkStart w:id="57" w:name="_Toc43382553"/>
      <w:bookmarkStart w:id="58" w:name="_Toc169004920"/>
    </w:p>
    <w:p w14:paraId="4E11226A" w14:textId="77777777" w:rsidR="00106F79" w:rsidRDefault="00106F79" w:rsidP="00FA7F62">
      <w:pPr>
        <w:pStyle w:val="Naslov1"/>
        <w:spacing w:line="324" w:lineRule="auto"/>
        <w:jc w:val="both"/>
        <w:rPr>
          <w:rFonts w:cs="Arial"/>
        </w:rPr>
      </w:pPr>
    </w:p>
    <w:p w14:paraId="62A2E499" w14:textId="6B2B16AF" w:rsidR="00AB7CF8" w:rsidRPr="00561330" w:rsidRDefault="00AB7CF8" w:rsidP="00105610">
      <w:pPr>
        <w:pStyle w:val="Naslov1"/>
        <w:numPr>
          <w:ilvl w:val="0"/>
          <w:numId w:val="9"/>
        </w:numPr>
        <w:rPr>
          <w:rFonts w:ascii="Arial" w:hAnsi="Arial" w:cs="Arial"/>
          <w:b/>
          <w:bCs w:val="0"/>
          <w:i w:val="0"/>
          <w:iCs/>
        </w:rPr>
      </w:pPr>
      <w:bookmarkStart w:id="59" w:name="_Toc202431320"/>
      <w:r w:rsidRPr="00561330">
        <w:rPr>
          <w:rFonts w:ascii="Arial" w:hAnsi="Arial" w:cs="Arial"/>
          <w:b/>
          <w:bCs w:val="0"/>
          <w:i w:val="0"/>
          <w:iCs/>
        </w:rPr>
        <w:t>PREDRAČUN</w:t>
      </w:r>
      <w:bookmarkEnd w:id="57"/>
      <w:bookmarkEnd w:id="58"/>
      <w:bookmarkEnd w:id="59"/>
      <w:r w:rsidRPr="00561330">
        <w:rPr>
          <w:rFonts w:ascii="Arial" w:hAnsi="Arial" w:cs="Arial"/>
          <w:b/>
          <w:bCs w:val="0"/>
          <w:i w:val="0"/>
          <w:iCs/>
        </w:rPr>
        <w:t xml:space="preserve"> </w:t>
      </w:r>
    </w:p>
    <w:p w14:paraId="0F9DC18B" w14:textId="77777777" w:rsidR="006645B1" w:rsidRPr="006645B1" w:rsidRDefault="006645B1" w:rsidP="006645B1"/>
    <w:p w14:paraId="1E28BE31" w14:textId="77777777" w:rsidR="00AB7CF8" w:rsidRPr="006645B1" w:rsidRDefault="00AB7CF8" w:rsidP="00AB7CF8">
      <w:pPr>
        <w:autoSpaceDE w:val="0"/>
        <w:autoSpaceDN w:val="0"/>
        <w:adjustRightInd w:val="0"/>
        <w:spacing w:line="324" w:lineRule="auto"/>
        <w:jc w:val="both"/>
        <w:rPr>
          <w:rFonts w:cs="Arial"/>
          <w:sz w:val="22"/>
        </w:rPr>
      </w:pPr>
      <w:r w:rsidRPr="006645B1">
        <w:rPr>
          <w:rFonts w:cs="Arial"/>
          <w:sz w:val="22"/>
        </w:rPr>
        <w:t>Ponudnik v obrazec »Predračun« vpiše:</w:t>
      </w:r>
    </w:p>
    <w:p w14:paraId="1C1513E7" w14:textId="3881DFFC" w:rsidR="00AB7CF8" w:rsidRPr="006645B1" w:rsidRDefault="00AB7CF8" w:rsidP="00105610">
      <w:pPr>
        <w:pStyle w:val="Odstavekseznama"/>
        <w:numPr>
          <w:ilvl w:val="0"/>
          <w:numId w:val="14"/>
        </w:numPr>
        <w:suppressAutoHyphens/>
        <w:autoSpaceDE w:val="0"/>
        <w:autoSpaceDN w:val="0"/>
        <w:adjustRightInd w:val="0"/>
        <w:spacing w:line="324" w:lineRule="auto"/>
        <w:jc w:val="both"/>
        <w:rPr>
          <w:rFonts w:ascii="Arial" w:hAnsi="Arial" w:cs="Arial"/>
        </w:rPr>
      </w:pPr>
      <w:r w:rsidRPr="006645B1">
        <w:rPr>
          <w:rFonts w:ascii="Arial" w:hAnsi="Arial" w:cs="Arial"/>
        </w:rPr>
        <w:t xml:space="preserve">ponujeno premijsko stopnjo v odstotkih (%), zaokroženo na največ tri decimalna mesta, ki ne sme biti višja kot </w:t>
      </w:r>
      <w:r w:rsidR="00587D51">
        <w:rPr>
          <w:rFonts w:ascii="Arial" w:hAnsi="Arial" w:cs="Arial"/>
        </w:rPr>
        <w:t xml:space="preserve">0,140 </w:t>
      </w:r>
      <w:r w:rsidRPr="006645B1">
        <w:rPr>
          <w:rFonts w:ascii="Arial" w:hAnsi="Arial" w:cs="Arial"/>
        </w:rPr>
        <w:t xml:space="preserve"> ter</w:t>
      </w:r>
    </w:p>
    <w:p w14:paraId="6FA93DF0" w14:textId="1ACBB0CF" w:rsidR="00AB7CF8" w:rsidRPr="009A3ED1" w:rsidRDefault="00AB7CF8" w:rsidP="00105610">
      <w:pPr>
        <w:pStyle w:val="Odstavekseznama"/>
        <w:numPr>
          <w:ilvl w:val="0"/>
          <w:numId w:val="14"/>
        </w:numPr>
        <w:suppressAutoHyphens/>
        <w:autoSpaceDE w:val="0"/>
        <w:autoSpaceDN w:val="0"/>
        <w:adjustRightInd w:val="0"/>
        <w:spacing w:line="324" w:lineRule="auto"/>
        <w:jc w:val="both"/>
        <w:rPr>
          <w:rFonts w:ascii="Arial" w:hAnsi="Arial" w:cs="Arial"/>
        </w:rPr>
      </w:pPr>
      <w:r w:rsidRPr="006645B1">
        <w:rPr>
          <w:rFonts w:ascii="Arial" w:hAnsi="Arial" w:cs="Arial"/>
        </w:rPr>
        <w:t xml:space="preserve">soudeležba naročnika pri škodi v odstotkih (%), zapisano v celih številih brez decimalnih mest, </w:t>
      </w:r>
      <w:r w:rsidRPr="009A3ED1">
        <w:rPr>
          <w:rFonts w:ascii="Arial" w:hAnsi="Arial" w:cs="Arial"/>
        </w:rPr>
        <w:t xml:space="preserve">ki ne sme biti višja kot </w:t>
      </w:r>
      <w:r w:rsidR="00587D51" w:rsidRPr="009A3ED1">
        <w:rPr>
          <w:rFonts w:ascii="Arial" w:hAnsi="Arial" w:cs="Arial"/>
        </w:rPr>
        <w:t xml:space="preserve">5 </w:t>
      </w:r>
      <w:r w:rsidRPr="009A3ED1">
        <w:rPr>
          <w:rFonts w:ascii="Arial" w:hAnsi="Arial" w:cs="Arial"/>
        </w:rPr>
        <w:t xml:space="preserve"> %</w:t>
      </w:r>
      <w:r w:rsidR="000819D9" w:rsidRPr="009A3ED1">
        <w:rPr>
          <w:rFonts w:ascii="Arial" w:hAnsi="Arial" w:cs="Arial"/>
        </w:rPr>
        <w:t xml:space="preserve">, </w:t>
      </w:r>
    </w:p>
    <w:p w14:paraId="3263C474" w14:textId="5E61E288" w:rsidR="000819D9" w:rsidRPr="009A3ED1" w:rsidRDefault="000819D9" w:rsidP="00105610">
      <w:pPr>
        <w:pStyle w:val="Odstavekseznama"/>
        <w:numPr>
          <w:ilvl w:val="0"/>
          <w:numId w:val="14"/>
        </w:numPr>
        <w:suppressAutoHyphens/>
        <w:autoSpaceDE w:val="0"/>
        <w:autoSpaceDN w:val="0"/>
        <w:adjustRightInd w:val="0"/>
        <w:spacing w:line="324" w:lineRule="auto"/>
        <w:jc w:val="both"/>
        <w:rPr>
          <w:rFonts w:ascii="Arial" w:hAnsi="Arial" w:cs="Arial"/>
        </w:rPr>
      </w:pPr>
      <w:r w:rsidRPr="009A3ED1">
        <w:rPr>
          <w:rFonts w:ascii="Arial" w:hAnsi="Arial" w:cs="Arial"/>
        </w:rPr>
        <w:t>višina izplačila pozitivne razlike zavarovalcu</w:t>
      </w:r>
      <w:r w:rsidR="00EA3182" w:rsidRPr="009A3ED1">
        <w:rPr>
          <w:rFonts w:ascii="Arial" w:hAnsi="Arial" w:cs="Arial"/>
        </w:rPr>
        <w:t>, zapisano v celih številih brez decimalnih mest</w:t>
      </w:r>
      <w:r w:rsidRPr="009A3ED1">
        <w:rPr>
          <w:rFonts w:ascii="Arial" w:hAnsi="Arial" w:cs="Arial"/>
        </w:rPr>
        <w:t xml:space="preserve"> </w:t>
      </w:r>
      <w:r w:rsidR="00EA3182" w:rsidRPr="009A3ED1">
        <w:rPr>
          <w:rFonts w:ascii="Arial" w:hAnsi="Arial" w:cs="Arial"/>
        </w:rPr>
        <w:t xml:space="preserve">, ki ne sme biti nižja od 12 % </w:t>
      </w:r>
      <w:r w:rsidR="009A3ED1">
        <w:rPr>
          <w:rFonts w:ascii="Arial" w:hAnsi="Arial" w:cs="Arial"/>
        </w:rPr>
        <w:t>.</w:t>
      </w:r>
    </w:p>
    <w:p w14:paraId="5D0A0115" w14:textId="77777777" w:rsidR="00AB7CF8" w:rsidRPr="00AB7CF8" w:rsidRDefault="00AB7CF8" w:rsidP="00AB7CF8">
      <w:pPr>
        <w:spacing w:line="324" w:lineRule="auto"/>
        <w:jc w:val="both"/>
        <w:rPr>
          <w:rFonts w:cs="Arial"/>
          <w:sz w:val="22"/>
        </w:rPr>
      </w:pPr>
      <w:r w:rsidRPr="00AB7CF8">
        <w:rPr>
          <w:rFonts w:cs="Arial"/>
          <w:sz w:val="22"/>
        </w:rPr>
        <w:t xml:space="preserve">Ponudnik ne sme spreminjati vsebine predračuna. V primeru, da bo naročnik pri pregledu in ocenjevanju ponudb odkril računske napake, bo ravnal v skladu s sedmim odstavkom 89. člena </w:t>
      </w:r>
    </w:p>
    <w:p w14:paraId="63D86C93" w14:textId="77777777" w:rsidR="00AB7CF8" w:rsidRPr="00AB7CF8" w:rsidRDefault="00AB7CF8" w:rsidP="00AB7CF8">
      <w:pPr>
        <w:spacing w:line="324" w:lineRule="auto"/>
        <w:jc w:val="both"/>
        <w:rPr>
          <w:rFonts w:cs="Arial"/>
          <w:sz w:val="22"/>
        </w:rPr>
      </w:pPr>
      <w:r w:rsidRPr="00AB7CF8">
        <w:rPr>
          <w:rFonts w:cs="Arial"/>
          <w:sz w:val="22"/>
        </w:rPr>
        <w:t>Na javnem odpiranju ponudb bo odprt dokument »Predračun«.</w:t>
      </w:r>
    </w:p>
    <w:p w14:paraId="5BFCEA5B" w14:textId="77777777" w:rsidR="000819D9" w:rsidRPr="00AB7CF8" w:rsidRDefault="000819D9" w:rsidP="00AB7CF8">
      <w:pPr>
        <w:spacing w:line="324" w:lineRule="auto"/>
        <w:jc w:val="both"/>
        <w:rPr>
          <w:rFonts w:cs="Arial"/>
          <w:b/>
          <w:bCs/>
          <w:sz w:val="22"/>
          <w:u w:val="single"/>
        </w:rPr>
      </w:pPr>
      <w:bookmarkStart w:id="60" w:name="_Toc464638554"/>
      <w:bookmarkStart w:id="61" w:name="_Toc464638557"/>
      <w:bookmarkStart w:id="62" w:name="_Toc464638559"/>
      <w:bookmarkStart w:id="63" w:name="_Toc466382905"/>
      <w:bookmarkStart w:id="64" w:name="_Toc466382906"/>
      <w:bookmarkStart w:id="65" w:name="_Toc336851748"/>
      <w:bookmarkStart w:id="66" w:name="_Toc336851796"/>
      <w:bookmarkStart w:id="67" w:name="_Hlk108080354"/>
      <w:bookmarkEnd w:id="60"/>
      <w:bookmarkEnd w:id="61"/>
      <w:bookmarkEnd w:id="62"/>
      <w:bookmarkEnd w:id="63"/>
      <w:bookmarkEnd w:id="64"/>
    </w:p>
    <w:p w14:paraId="69A4AD95" w14:textId="11495D6D" w:rsidR="00AB7CF8" w:rsidRDefault="00AB7CF8" w:rsidP="00AB7CF8">
      <w:pPr>
        <w:spacing w:line="324" w:lineRule="auto"/>
        <w:jc w:val="both"/>
        <w:rPr>
          <w:rFonts w:cs="Arial"/>
          <w:bCs/>
          <w:sz w:val="22"/>
        </w:rPr>
      </w:pPr>
      <w:r w:rsidRPr="00AB7CF8">
        <w:rPr>
          <w:rFonts w:cs="Arial"/>
          <w:b/>
          <w:bCs/>
          <w:sz w:val="22"/>
          <w:u w:val="single"/>
        </w:rPr>
        <w:t>Vnos ponudbenih vrednosti v informacijski sistem e-JN:</w:t>
      </w:r>
      <w:r w:rsidRPr="00AB7CF8">
        <w:rPr>
          <w:rFonts w:cs="Arial"/>
          <w:sz w:val="22"/>
          <w:u w:val="single"/>
        </w:rPr>
        <w:t xml:space="preserve"> </w:t>
      </w:r>
      <w:r w:rsidRPr="00AB7CF8">
        <w:rPr>
          <w:rFonts w:cs="Arial"/>
          <w:bCs/>
          <w:sz w:val="22"/>
        </w:rPr>
        <w:t xml:space="preserve">Ponudnik v sistem e-JN v razdelek »Skupna ponudbena vrednost« v zato namenjen prostor prepiše predvideno pogodbeno vrednost: </w:t>
      </w:r>
      <w:r w:rsidR="006645B1" w:rsidRPr="00F062B2">
        <w:rPr>
          <w:rFonts w:cs="Arial"/>
          <w:bCs/>
          <w:sz w:val="22"/>
        </w:rPr>
        <w:t>310</w:t>
      </w:r>
      <w:r w:rsidRPr="00F062B2">
        <w:rPr>
          <w:rFonts w:cs="Arial"/>
          <w:bCs/>
          <w:sz w:val="22"/>
        </w:rPr>
        <w:t>.000,00 EUR brez PDZP ter vpiše znesek DPZP v</w:t>
      </w:r>
      <w:r w:rsidR="006645B1" w:rsidRPr="00F062B2">
        <w:rPr>
          <w:rFonts w:cs="Arial"/>
          <w:bCs/>
          <w:sz w:val="22"/>
        </w:rPr>
        <w:t xml:space="preserve"> višini 26.350,00 </w:t>
      </w:r>
      <w:r w:rsidRPr="00F062B2">
        <w:rPr>
          <w:rFonts w:cs="Arial"/>
          <w:bCs/>
          <w:sz w:val="22"/>
        </w:rPr>
        <w:t xml:space="preserve"> EUR (8,5 %). Znesek</w:t>
      </w:r>
      <w:r w:rsidRPr="00AB7CF8">
        <w:rPr>
          <w:rFonts w:cs="Arial"/>
          <w:bCs/>
          <w:sz w:val="22"/>
        </w:rPr>
        <w:t xml:space="preserve"> skupaj z DPZP v EUR se izračuna samodejno.</w:t>
      </w:r>
    </w:p>
    <w:p w14:paraId="0B810C49" w14:textId="77777777" w:rsidR="009A3ED1" w:rsidRDefault="009A3ED1" w:rsidP="00AB7CF8">
      <w:pPr>
        <w:spacing w:line="324" w:lineRule="auto"/>
        <w:jc w:val="both"/>
        <w:rPr>
          <w:rFonts w:cs="Arial"/>
          <w:bCs/>
          <w:sz w:val="22"/>
        </w:rPr>
      </w:pPr>
    </w:p>
    <w:p w14:paraId="11D85969" w14:textId="77777777" w:rsidR="00D164D5" w:rsidRPr="00AB7CF8" w:rsidRDefault="00D164D5" w:rsidP="00AB7CF8">
      <w:pPr>
        <w:spacing w:line="324" w:lineRule="auto"/>
        <w:jc w:val="both"/>
        <w:rPr>
          <w:rFonts w:cs="Arial"/>
          <w:bCs/>
          <w:sz w:val="22"/>
        </w:rPr>
      </w:pPr>
    </w:p>
    <w:p w14:paraId="6DA4258A" w14:textId="56C56F28" w:rsidR="00AB7CF8" w:rsidRDefault="00D164D5" w:rsidP="00105610">
      <w:pPr>
        <w:pStyle w:val="Naslov1"/>
        <w:numPr>
          <w:ilvl w:val="0"/>
          <w:numId w:val="9"/>
        </w:numPr>
        <w:spacing w:line="324" w:lineRule="auto"/>
        <w:jc w:val="both"/>
        <w:rPr>
          <w:rFonts w:ascii="Arial" w:hAnsi="Arial" w:cs="Arial"/>
          <w:b/>
          <w:bCs w:val="0"/>
          <w:i w:val="0"/>
          <w:iCs/>
          <w:szCs w:val="22"/>
        </w:rPr>
      </w:pPr>
      <w:bookmarkStart w:id="68" w:name="_Toc466980748"/>
      <w:bookmarkStart w:id="69" w:name="_Toc169004921"/>
      <w:bookmarkEnd w:id="65"/>
      <w:bookmarkEnd w:id="66"/>
      <w:bookmarkEnd w:id="67"/>
      <w:r w:rsidRPr="00D164D5">
        <w:rPr>
          <w:rFonts w:ascii="Arial" w:hAnsi="Arial" w:cs="Arial"/>
          <w:b/>
          <w:bCs w:val="0"/>
          <w:i w:val="0"/>
          <w:iCs/>
          <w:szCs w:val="22"/>
        </w:rPr>
        <w:lastRenderedPageBreak/>
        <w:t xml:space="preserve"> </w:t>
      </w:r>
      <w:bookmarkStart w:id="70" w:name="_Toc202431321"/>
      <w:r w:rsidR="00AB7CF8" w:rsidRPr="00D164D5">
        <w:rPr>
          <w:rFonts w:ascii="Arial" w:hAnsi="Arial" w:cs="Arial"/>
          <w:b/>
          <w:bCs w:val="0"/>
          <w:i w:val="0"/>
          <w:iCs/>
          <w:szCs w:val="22"/>
        </w:rPr>
        <w:t>RAZLOGI ZA IZKLJUČITEV</w:t>
      </w:r>
      <w:bookmarkEnd w:id="68"/>
      <w:r w:rsidR="00AB7CF8" w:rsidRPr="00D164D5">
        <w:rPr>
          <w:rFonts w:ascii="Arial" w:hAnsi="Arial" w:cs="Arial"/>
          <w:b/>
          <w:bCs w:val="0"/>
          <w:i w:val="0"/>
          <w:iCs/>
          <w:szCs w:val="22"/>
        </w:rPr>
        <w:t xml:space="preserve"> IN OBVEZNI POGOJI</w:t>
      </w:r>
      <w:bookmarkEnd w:id="69"/>
      <w:bookmarkEnd w:id="70"/>
    </w:p>
    <w:p w14:paraId="46BA1748" w14:textId="77777777" w:rsidR="00D164D5" w:rsidRPr="00D164D5" w:rsidRDefault="00D164D5" w:rsidP="00D164D5"/>
    <w:p w14:paraId="4D410077" w14:textId="77777777" w:rsidR="00AB7CF8" w:rsidRDefault="00AB7CF8" w:rsidP="00AB7CF8">
      <w:pPr>
        <w:spacing w:line="324" w:lineRule="auto"/>
        <w:jc w:val="both"/>
        <w:rPr>
          <w:rFonts w:cs="Arial"/>
          <w:sz w:val="22"/>
        </w:rPr>
      </w:pPr>
      <w:r w:rsidRPr="00AB7CF8">
        <w:rPr>
          <w:rFonts w:cs="Arial"/>
          <w:sz w:val="22"/>
        </w:rPr>
        <w:t>Naročnik bo iz sodelovanja v postopku javnega naročanja izključil gospodarski subjekt, če pri preverjanju v skladu s 77., 79. in 80. členom ZJN-3 ugotovi ali je drugače seznanjen, da za ponudnika obstaja katerikoli od razlogov za izključitev, naveden v tej dokumentaciji.</w:t>
      </w:r>
    </w:p>
    <w:p w14:paraId="771AAC9E" w14:textId="77777777" w:rsidR="00D164D5" w:rsidRPr="00A75D3B" w:rsidRDefault="00D164D5" w:rsidP="00AB7CF8">
      <w:pPr>
        <w:spacing w:line="324" w:lineRule="auto"/>
        <w:jc w:val="both"/>
        <w:rPr>
          <w:rFonts w:cs="Arial"/>
          <w:sz w:val="22"/>
        </w:rPr>
      </w:pPr>
    </w:p>
    <w:p w14:paraId="34455EA2" w14:textId="1ED76820" w:rsidR="00AB7CF8" w:rsidRPr="00A75D3B" w:rsidRDefault="00AB7CF8" w:rsidP="00105610">
      <w:pPr>
        <w:pStyle w:val="Odstavekseznama"/>
        <w:numPr>
          <w:ilvl w:val="0"/>
          <w:numId w:val="16"/>
        </w:numPr>
        <w:spacing w:line="324" w:lineRule="auto"/>
        <w:jc w:val="both"/>
        <w:rPr>
          <w:rFonts w:ascii="Arial" w:hAnsi="Arial" w:cs="Arial"/>
        </w:rPr>
      </w:pPr>
      <w:r w:rsidRPr="00A75D3B">
        <w:rPr>
          <w:rFonts w:ascii="Arial" w:hAnsi="Arial" w:cs="Arial"/>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644C3215" w14:textId="37DEC79C" w:rsidR="00AB7CF8" w:rsidRPr="00A75D3B" w:rsidRDefault="00AB7CF8" w:rsidP="00A75D3B">
      <w:pPr>
        <w:pStyle w:val="Odstavekseznama"/>
        <w:spacing w:line="324" w:lineRule="auto"/>
        <w:jc w:val="both"/>
        <w:rPr>
          <w:rFonts w:ascii="Arial" w:hAnsi="Arial" w:cs="Arial"/>
        </w:rPr>
      </w:pPr>
      <w:r w:rsidRPr="00A75D3B">
        <w:rPr>
          <w:rFonts w:ascii="Arial" w:hAnsi="Arial" w:cs="Arial"/>
        </w:rPr>
        <w:t xml:space="preserve">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 </w:t>
      </w:r>
    </w:p>
    <w:p w14:paraId="5A2A4989" w14:textId="77777777" w:rsidR="00AB7CF8" w:rsidRPr="00AB7CF8" w:rsidRDefault="00AB7CF8" w:rsidP="00AB7CF8">
      <w:pPr>
        <w:spacing w:line="324" w:lineRule="auto"/>
        <w:jc w:val="both"/>
        <w:rPr>
          <w:rFonts w:cs="Arial"/>
          <w:sz w:val="22"/>
        </w:rPr>
      </w:pPr>
    </w:p>
    <w:p w14:paraId="2353FAEB" w14:textId="77777777" w:rsidR="00AB7CF8" w:rsidRPr="00AB7CF8" w:rsidRDefault="00AB7CF8" w:rsidP="00AB7CF8">
      <w:pPr>
        <w:spacing w:line="324" w:lineRule="auto"/>
        <w:jc w:val="both"/>
        <w:rPr>
          <w:rFonts w:cs="Arial"/>
          <w:sz w:val="22"/>
        </w:rPr>
      </w:pPr>
      <w:r w:rsidRPr="00AB7CF8">
        <w:rPr>
          <w:rFonts w:cs="Arial"/>
          <w:sz w:val="22"/>
        </w:rPr>
        <w:t xml:space="preserve">Ponudnik lahko potrdila iz Kazenske evidence priloži sam. Tako predložena potrdila ne smejo biti starejša od 4 (štirih) mesecev od roka za oddajo ponudbe. Gospodarski subjekt v Del II: Informacije o povezavi z gospodarskim subjektom, </w:t>
      </w:r>
      <w:r w:rsidRPr="00AB7CF8">
        <w:rPr>
          <w:rFonts w:cs="Arial"/>
          <w:sz w:val="22"/>
          <w:u w:val="single"/>
        </w:rPr>
        <w:t>Oddelek B: Informacije o predstavnikih gospodarskega subjekta med drugim vpiše podatek o EMŠO za vsakega predstavnika gospodarskega subjekta</w:t>
      </w:r>
      <w:r w:rsidRPr="00AB7CF8">
        <w:rPr>
          <w:rFonts w:cs="Arial"/>
          <w:sz w:val="22"/>
        </w:rPr>
        <w:t>.</w:t>
      </w:r>
    </w:p>
    <w:p w14:paraId="67CDBD4B" w14:textId="77777777" w:rsidR="00AB7CF8" w:rsidRPr="00AB7CF8" w:rsidRDefault="00AB7CF8" w:rsidP="00AB7CF8">
      <w:pPr>
        <w:spacing w:line="324" w:lineRule="auto"/>
        <w:jc w:val="both"/>
        <w:rPr>
          <w:rFonts w:cs="Arial"/>
          <w:sz w:val="22"/>
        </w:rPr>
      </w:pPr>
    </w:p>
    <w:p w14:paraId="5AE3E1BA" w14:textId="77777777" w:rsidR="00AB7CF8" w:rsidRPr="00AB7CF8" w:rsidRDefault="00AB7CF8" w:rsidP="00AB7CF8">
      <w:pPr>
        <w:spacing w:line="324" w:lineRule="auto"/>
        <w:jc w:val="both"/>
        <w:rPr>
          <w:rFonts w:cs="Arial"/>
          <w:sz w:val="22"/>
        </w:rPr>
      </w:pPr>
      <w:r w:rsidRPr="00AB7CF8">
        <w:rPr>
          <w:rFonts w:cs="Arial"/>
          <w:b/>
          <w:bCs/>
          <w:sz w:val="22"/>
        </w:rPr>
        <w:t>DOKAZILA:</w:t>
      </w:r>
      <w:r w:rsidRPr="00AB7CF8">
        <w:rPr>
          <w:rFonts w:cs="Arial"/>
          <w:sz w:val="22"/>
        </w:rPr>
        <w:t xml:space="preserve"> Izpolnjeni obrazec ESPD (v »Del III: Razlogi za izključitev, Oddelek A: Razlogi, povezani s kazenskimi obsodbami«) za vse gospodarske subjekte v ponudbi in vse fizične osebe. </w:t>
      </w:r>
    </w:p>
    <w:p w14:paraId="73578398" w14:textId="77777777" w:rsidR="00AB7CF8" w:rsidRPr="00AB7CF8" w:rsidRDefault="00AB7CF8" w:rsidP="00AB7CF8">
      <w:pPr>
        <w:spacing w:line="324" w:lineRule="auto"/>
        <w:jc w:val="both"/>
        <w:rPr>
          <w:rFonts w:cs="Arial"/>
          <w:sz w:val="22"/>
        </w:rPr>
      </w:pPr>
    </w:p>
    <w:p w14:paraId="7F60550D" w14:textId="4CE3EB0E" w:rsidR="00AB7CF8" w:rsidRPr="00A75D3B" w:rsidRDefault="00AB7CF8" w:rsidP="00105610">
      <w:pPr>
        <w:pStyle w:val="Odstavekseznama"/>
        <w:numPr>
          <w:ilvl w:val="0"/>
          <w:numId w:val="16"/>
        </w:numPr>
        <w:spacing w:line="324" w:lineRule="auto"/>
        <w:jc w:val="both"/>
        <w:rPr>
          <w:rFonts w:ascii="Arial" w:hAnsi="Arial" w:cs="Arial"/>
        </w:rPr>
      </w:pPr>
      <w:r w:rsidRPr="00A75D3B">
        <w:rPr>
          <w:rFonts w:ascii="Arial" w:hAnsi="Arial" w:cs="Arial"/>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46C7728" w14:textId="77777777" w:rsidR="00AB7CF8" w:rsidRPr="00AB7CF8" w:rsidRDefault="00AB7CF8" w:rsidP="00AB7CF8">
      <w:pPr>
        <w:spacing w:line="324" w:lineRule="auto"/>
        <w:jc w:val="both"/>
        <w:rPr>
          <w:rFonts w:cs="Arial"/>
          <w:sz w:val="22"/>
        </w:rPr>
      </w:pPr>
      <w:r w:rsidRPr="00AB7CF8">
        <w:rPr>
          <w:rFonts w:cs="Arial"/>
          <w:b/>
          <w:bCs/>
          <w:sz w:val="22"/>
        </w:rPr>
        <w:t>DOKAZILA</w:t>
      </w:r>
      <w:r w:rsidRPr="00AB7CF8">
        <w:rPr>
          <w:rFonts w:cs="Arial"/>
          <w:sz w:val="22"/>
        </w:rPr>
        <w:t>: Izpolnjen obrazec ESPD  (v »Del III: Razlogi za izključitev, Oddelek B: Razlogi, povezani s plačilom davkov ali prispevkov za socialno varnost«) za vse gospodarske subjekte v ponudbi.</w:t>
      </w:r>
    </w:p>
    <w:p w14:paraId="4023FE04" w14:textId="77777777" w:rsidR="00AB7CF8" w:rsidRPr="00A75D3B" w:rsidRDefault="00AB7CF8" w:rsidP="00AB7CF8">
      <w:pPr>
        <w:spacing w:line="324" w:lineRule="auto"/>
        <w:jc w:val="both"/>
        <w:rPr>
          <w:rFonts w:cs="Arial"/>
          <w:sz w:val="22"/>
        </w:rPr>
      </w:pPr>
    </w:p>
    <w:p w14:paraId="3FD4BA0B" w14:textId="12A50A72" w:rsidR="00AB7CF8" w:rsidRPr="00A75D3B" w:rsidRDefault="00AB7CF8" w:rsidP="00105610">
      <w:pPr>
        <w:pStyle w:val="Odstavekseznama"/>
        <w:numPr>
          <w:ilvl w:val="0"/>
          <w:numId w:val="16"/>
        </w:numPr>
        <w:spacing w:line="324" w:lineRule="auto"/>
        <w:jc w:val="both"/>
        <w:rPr>
          <w:rFonts w:ascii="Arial" w:hAnsi="Arial" w:cs="Arial"/>
        </w:rPr>
      </w:pPr>
      <w:r w:rsidRPr="00A75D3B">
        <w:rPr>
          <w:rFonts w:ascii="Arial" w:hAnsi="Arial" w:cs="Arial"/>
        </w:rPr>
        <w:lastRenderedPageBreak/>
        <w:t>Gospodarski subjekt na dan, ko poteče rok za oddajo ponudb, ne sme biti uvrščen v evidenco gospodarskih subjektov z negativnimi referencami iz a) točke četrtega odstavka 75. člena ZJN-3.</w:t>
      </w:r>
    </w:p>
    <w:p w14:paraId="5EF202A0" w14:textId="77777777" w:rsidR="00AB7CF8" w:rsidRPr="00AB7CF8" w:rsidRDefault="00AB7CF8" w:rsidP="00AB7CF8">
      <w:pPr>
        <w:spacing w:line="324" w:lineRule="auto"/>
        <w:jc w:val="both"/>
        <w:rPr>
          <w:rFonts w:cs="Arial"/>
          <w:sz w:val="22"/>
        </w:rPr>
      </w:pPr>
    </w:p>
    <w:p w14:paraId="055B8AAC" w14:textId="77777777" w:rsidR="00AB7CF8" w:rsidRPr="00AB7CF8" w:rsidRDefault="00AB7CF8" w:rsidP="00AB7CF8">
      <w:pPr>
        <w:spacing w:line="324" w:lineRule="auto"/>
        <w:jc w:val="both"/>
        <w:rPr>
          <w:rFonts w:cs="Arial"/>
          <w:sz w:val="22"/>
        </w:rPr>
      </w:pPr>
      <w:r w:rsidRPr="00AB7CF8">
        <w:rPr>
          <w:rFonts w:cs="Arial"/>
          <w:b/>
          <w:bCs/>
          <w:sz w:val="22"/>
        </w:rPr>
        <w:t>DOKAZILA:</w:t>
      </w:r>
      <w:r w:rsidRPr="00AB7CF8">
        <w:rPr>
          <w:rFonts w:cs="Arial"/>
          <w:sz w:val="22"/>
        </w:rPr>
        <w:t xml:space="preserve"> Izpolnjen obrazec ESPD  (v »Del III: Razlogi za izključitev, Oddelek D: Nacionalni razlogi za izključitev«)  za vse gospodarske subjekte v ponudbi.</w:t>
      </w:r>
    </w:p>
    <w:p w14:paraId="23E39418" w14:textId="77777777" w:rsidR="00AB7CF8" w:rsidRPr="00AB7CF8" w:rsidRDefault="00AB7CF8" w:rsidP="00AB7CF8">
      <w:pPr>
        <w:spacing w:line="324" w:lineRule="auto"/>
        <w:jc w:val="both"/>
        <w:rPr>
          <w:rFonts w:cs="Arial"/>
          <w:sz w:val="22"/>
        </w:rPr>
      </w:pPr>
    </w:p>
    <w:p w14:paraId="6CB52B9E" w14:textId="473538D6" w:rsidR="00AB7CF8" w:rsidRPr="00180271" w:rsidRDefault="00AB7CF8" w:rsidP="00105610">
      <w:pPr>
        <w:pStyle w:val="Odstavekseznama"/>
        <w:numPr>
          <w:ilvl w:val="0"/>
          <w:numId w:val="16"/>
        </w:numPr>
        <w:spacing w:line="324" w:lineRule="auto"/>
        <w:jc w:val="both"/>
        <w:rPr>
          <w:rFonts w:ascii="Arial" w:hAnsi="Arial" w:cs="Arial"/>
        </w:rPr>
      </w:pPr>
      <w:r w:rsidRPr="00180271">
        <w:rPr>
          <w:rFonts w:ascii="Arial" w:hAnsi="Arial" w:cs="Arial"/>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r w:rsidR="00180271">
        <w:rPr>
          <w:rFonts w:ascii="Arial" w:hAnsi="Arial" w:cs="Arial"/>
        </w:rPr>
        <w:t xml:space="preserve"> </w:t>
      </w:r>
      <w:r w:rsidR="00180271" w:rsidRPr="00180271">
        <w:rPr>
          <w:rFonts w:ascii="Arial" w:hAnsi="Arial" w:cs="Arial"/>
        </w:rPr>
        <w:t>Ne glede na navedeno lahko gospodarski subjekt naročniku v skladu s sklepom Ustavnega sodišča št. UL-I-180/19-23, z dne 5. 5. 2022, predloži dokaze, da je sprejel zadostne ukrepe, s katerimi lahko dokaže svojo zanesljivost kljub obstoju tega izključitvenega razloga.</w:t>
      </w:r>
    </w:p>
    <w:p w14:paraId="1D56BCF2" w14:textId="66334B47" w:rsidR="00AB7CF8" w:rsidRDefault="00AB7CF8" w:rsidP="00AB7CF8">
      <w:pPr>
        <w:spacing w:line="324" w:lineRule="auto"/>
        <w:jc w:val="both"/>
        <w:rPr>
          <w:rFonts w:cs="Arial"/>
          <w:sz w:val="22"/>
        </w:rPr>
      </w:pPr>
      <w:r w:rsidRPr="00AB7CF8">
        <w:rPr>
          <w:rFonts w:cs="Arial"/>
          <w:b/>
          <w:bCs/>
          <w:sz w:val="22"/>
        </w:rPr>
        <w:t>DOKAZILA:</w:t>
      </w:r>
      <w:r w:rsidRPr="00AB7CF8">
        <w:rPr>
          <w:rFonts w:cs="Arial"/>
          <w:sz w:val="22"/>
        </w:rPr>
        <w:t xml:space="preserve"> Izpolnjen obrazec ESPD (v »Del III: Razlogi za izključitev, Oddelek D: Nacionalni razlogi za izključitev«) za vse gospodarske subjekte v ponudbi. </w:t>
      </w:r>
    </w:p>
    <w:p w14:paraId="35B44C66" w14:textId="77777777" w:rsidR="00180271" w:rsidRDefault="00180271" w:rsidP="00AB7CF8">
      <w:pPr>
        <w:spacing w:line="324" w:lineRule="auto"/>
        <w:jc w:val="both"/>
        <w:rPr>
          <w:rFonts w:cs="Arial"/>
          <w:sz w:val="22"/>
        </w:rPr>
      </w:pPr>
    </w:p>
    <w:p w14:paraId="02B7CF51" w14:textId="5F7A9242" w:rsidR="00180271" w:rsidRDefault="00180271" w:rsidP="00AB7CF8">
      <w:pPr>
        <w:spacing w:line="324" w:lineRule="auto"/>
        <w:jc w:val="both"/>
        <w:rPr>
          <w:rFonts w:cs="Arial"/>
          <w:sz w:val="22"/>
        </w:rPr>
      </w:pPr>
      <w:r w:rsidRPr="00180271">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C3FDC05" w14:textId="77777777" w:rsidR="00180271" w:rsidRPr="00AB7CF8" w:rsidRDefault="00180271" w:rsidP="00AB7CF8">
      <w:pPr>
        <w:spacing w:line="324" w:lineRule="auto"/>
        <w:jc w:val="both"/>
        <w:rPr>
          <w:rFonts w:cs="Arial"/>
          <w:sz w:val="22"/>
        </w:rPr>
      </w:pPr>
    </w:p>
    <w:p w14:paraId="239B45DE" w14:textId="77777777" w:rsidR="00AB7CF8" w:rsidRDefault="00AB7CF8" w:rsidP="00AB7CF8">
      <w:pPr>
        <w:spacing w:line="324" w:lineRule="auto"/>
        <w:jc w:val="both"/>
        <w:rPr>
          <w:rFonts w:cs="Arial"/>
          <w:sz w:val="22"/>
        </w:rPr>
      </w:pPr>
      <w:bookmarkStart w:id="71" w:name="_Hlk40872671"/>
      <w:r w:rsidRPr="00AB7CF8">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697CF26" w14:textId="77777777" w:rsidR="00180271" w:rsidRPr="00AB7CF8" w:rsidRDefault="00180271" w:rsidP="00FA0A17">
      <w:pPr>
        <w:pStyle w:val="Naslov1"/>
      </w:pPr>
    </w:p>
    <w:p w14:paraId="16D417BD" w14:textId="1ED68C88" w:rsidR="00AB7CF8" w:rsidRPr="00FA0A17" w:rsidRDefault="00180271" w:rsidP="00105610">
      <w:pPr>
        <w:pStyle w:val="Naslov1"/>
        <w:numPr>
          <w:ilvl w:val="0"/>
          <w:numId w:val="9"/>
        </w:numPr>
        <w:rPr>
          <w:rFonts w:ascii="Arial" w:hAnsi="Arial" w:cs="Arial"/>
          <w:b/>
          <w:bCs w:val="0"/>
          <w:i w:val="0"/>
          <w:iCs/>
        </w:rPr>
      </w:pPr>
      <w:bookmarkStart w:id="72" w:name="_Toc169004923"/>
      <w:bookmarkStart w:id="73" w:name="_Toc202431322"/>
      <w:bookmarkEnd w:id="71"/>
      <w:r w:rsidRPr="00FA0A17">
        <w:rPr>
          <w:rFonts w:ascii="Arial" w:hAnsi="Arial" w:cs="Arial"/>
          <w:b/>
          <w:bCs w:val="0"/>
          <w:i w:val="0"/>
          <w:iCs/>
        </w:rPr>
        <w:t>POGOJI ZA SODELOVANJE GLEDE USTREZNOSTI ZA OPRAVLJANJE POKLICNE</w:t>
      </w:r>
      <w:r w:rsidR="00FA0A17">
        <w:rPr>
          <w:rFonts w:ascii="Arial" w:hAnsi="Arial" w:cs="Arial"/>
          <w:b/>
          <w:bCs w:val="0"/>
          <w:i w:val="0"/>
          <w:iCs/>
        </w:rPr>
        <w:t xml:space="preserve"> </w:t>
      </w:r>
      <w:r w:rsidRPr="00FA0A17">
        <w:rPr>
          <w:rFonts w:ascii="Arial" w:hAnsi="Arial" w:cs="Arial"/>
          <w:b/>
          <w:bCs w:val="0"/>
          <w:i w:val="0"/>
          <w:iCs/>
        </w:rPr>
        <w:t>DEJAVNOSTI</w:t>
      </w:r>
      <w:bookmarkEnd w:id="72"/>
      <w:bookmarkEnd w:id="73"/>
    </w:p>
    <w:p w14:paraId="71C164DF" w14:textId="77777777" w:rsidR="00180271" w:rsidRPr="00180271" w:rsidRDefault="00180271" w:rsidP="00180271"/>
    <w:p w14:paraId="3B8EFFAE" w14:textId="77777777" w:rsidR="00AB7CF8" w:rsidRPr="00B162D9" w:rsidRDefault="00AB7CF8" w:rsidP="00AB7CF8">
      <w:pPr>
        <w:spacing w:line="324" w:lineRule="auto"/>
        <w:jc w:val="both"/>
        <w:rPr>
          <w:rFonts w:cs="Arial"/>
          <w:bCs/>
          <w:sz w:val="22"/>
        </w:rPr>
      </w:pPr>
      <w:bookmarkStart w:id="74" w:name="_Hlk121304384"/>
      <w:bookmarkStart w:id="75" w:name="_Hlk534698697"/>
      <w:r w:rsidRPr="00B162D9">
        <w:rPr>
          <w:rFonts w:cs="Arial"/>
          <w:bCs/>
          <w:sz w:val="22"/>
        </w:rPr>
        <w:t>Ponudnik mora biti registriran za opravljanje dejavnosti, ki je predmet javnega naročila ter imeti dovoljenje Agencije za zavarovalni nadzor za opravljanje zavarovalnih poslov in biti vpisan v enega od poklicnih ali poslovnih registrov, ki se vodijo v državi članici, v kateri ima gospodarski subjekt sedež. Seznam poklicnih ali poslovnih registrov v državah članicah Evropske unije določa Priloga XI Direktive 2014/24/EU.</w:t>
      </w:r>
    </w:p>
    <w:bookmarkEnd w:id="74"/>
    <w:p w14:paraId="77F380C3" w14:textId="77777777" w:rsidR="00AB7CF8" w:rsidRPr="00AB7CF8" w:rsidRDefault="00AB7CF8" w:rsidP="00AB7CF8">
      <w:pPr>
        <w:spacing w:line="324" w:lineRule="auto"/>
        <w:jc w:val="both"/>
        <w:rPr>
          <w:rFonts w:cs="Arial"/>
          <w:b/>
          <w:bCs/>
          <w:sz w:val="22"/>
        </w:rPr>
      </w:pPr>
    </w:p>
    <w:p w14:paraId="539FAEC7" w14:textId="77777777" w:rsidR="00AB7CF8" w:rsidRPr="00AB7CF8" w:rsidRDefault="00AB7CF8" w:rsidP="00B162D9">
      <w:pPr>
        <w:spacing w:line="324" w:lineRule="auto"/>
        <w:jc w:val="both"/>
        <w:rPr>
          <w:rFonts w:cs="Arial"/>
          <w:sz w:val="22"/>
        </w:rPr>
      </w:pPr>
      <w:r w:rsidRPr="00AB7CF8">
        <w:rPr>
          <w:rFonts w:cs="Arial"/>
          <w:sz w:val="22"/>
        </w:rPr>
        <w:lastRenderedPageBreak/>
        <w:t xml:space="preserve">DOKAZILA: Izpolnjen </w:t>
      </w:r>
      <w:r w:rsidRPr="00AB7CF8">
        <w:rPr>
          <w:rFonts w:cs="Arial"/>
          <w:b/>
          <w:bCs/>
          <w:sz w:val="22"/>
        </w:rPr>
        <w:t>obrazec ESPD</w:t>
      </w:r>
      <w:r w:rsidRPr="00AB7CF8">
        <w:rPr>
          <w:rFonts w:cs="Arial"/>
          <w:sz w:val="22"/>
        </w:rPr>
        <w:t xml:space="preserve"> (v »Del IV: Pogoji za sodelovanje, Oddelek A: Ustreznost, Vpis v ustrezen poklicni register ALI Vpis v poslovni register«) s strani vseh gospodarskih subjektov v ponudbi, </w:t>
      </w:r>
      <w:r w:rsidRPr="00AB7CF8">
        <w:rPr>
          <w:rFonts w:cs="Arial"/>
          <w:b/>
          <w:bCs/>
          <w:sz w:val="22"/>
        </w:rPr>
        <w:t>obrazec »Ponudba«</w:t>
      </w:r>
      <w:r w:rsidRPr="00AB7CF8">
        <w:rPr>
          <w:rFonts w:cs="Arial"/>
          <w:sz w:val="22"/>
        </w:rPr>
        <w:t xml:space="preserve"> (ponudnik in partner) in obrazec »</w:t>
      </w:r>
      <w:r w:rsidRPr="00AB7CF8">
        <w:rPr>
          <w:rFonts w:cs="Arial"/>
          <w:b/>
          <w:bCs/>
          <w:sz w:val="22"/>
        </w:rPr>
        <w:t>Podatki in izjava podizvajalca«</w:t>
      </w:r>
      <w:r w:rsidRPr="00AB7CF8">
        <w:rPr>
          <w:rFonts w:cs="Arial"/>
          <w:sz w:val="22"/>
        </w:rPr>
        <w:t xml:space="preserve"> (če nastopa ponudnik s podizvajalci).</w:t>
      </w:r>
    </w:p>
    <w:p w14:paraId="3000DE89" w14:textId="77777777" w:rsidR="00AB7CF8" w:rsidRPr="00AB7CF8" w:rsidRDefault="00AB7CF8" w:rsidP="00B162D9">
      <w:pPr>
        <w:spacing w:line="324" w:lineRule="auto"/>
        <w:jc w:val="both"/>
        <w:rPr>
          <w:rFonts w:cs="Arial"/>
          <w:b/>
          <w:sz w:val="22"/>
        </w:rPr>
      </w:pPr>
    </w:p>
    <w:p w14:paraId="2C660A3C" w14:textId="77777777" w:rsidR="00AB7CF8" w:rsidRPr="00AB7CF8" w:rsidRDefault="00AB7CF8" w:rsidP="00B162D9">
      <w:pPr>
        <w:spacing w:line="324" w:lineRule="auto"/>
        <w:jc w:val="both"/>
        <w:rPr>
          <w:rFonts w:cs="Arial"/>
          <w:sz w:val="22"/>
        </w:rPr>
      </w:pPr>
      <w:r w:rsidRPr="00AB7CF8">
        <w:rPr>
          <w:rFonts w:cs="Arial"/>
          <w:sz w:val="22"/>
        </w:rPr>
        <w:t xml:space="preserve">V kolikor takšna preveritev ne bo mogoča (javna evidenca AJPES, AZN), bo naročnik od ponudnika zahteval predložitev kopije vpisa v poslovni register. </w:t>
      </w:r>
    </w:p>
    <w:p w14:paraId="61A358D1" w14:textId="77777777" w:rsidR="00AB7CF8" w:rsidRPr="00AB7CF8" w:rsidRDefault="00AB7CF8" w:rsidP="00B162D9">
      <w:pPr>
        <w:shd w:val="clear" w:color="auto" w:fill="FFFFFF"/>
        <w:tabs>
          <w:tab w:val="left" w:pos="887"/>
        </w:tabs>
        <w:spacing w:line="324" w:lineRule="auto"/>
        <w:jc w:val="both"/>
        <w:rPr>
          <w:rFonts w:cs="Arial"/>
          <w:sz w:val="22"/>
        </w:rPr>
      </w:pPr>
    </w:p>
    <w:p w14:paraId="52932C88" w14:textId="77777777" w:rsidR="00AB7CF8" w:rsidRPr="00AB7CF8" w:rsidRDefault="00AB7CF8" w:rsidP="00B162D9">
      <w:pPr>
        <w:spacing w:line="324" w:lineRule="auto"/>
        <w:jc w:val="both"/>
        <w:rPr>
          <w:rFonts w:cs="Arial"/>
          <w:sz w:val="22"/>
        </w:rPr>
      </w:pPr>
      <w:r w:rsidRPr="00AB7CF8">
        <w:rPr>
          <w:rFonts w:cs="Arial"/>
          <w:sz w:val="22"/>
        </w:rPr>
        <w:t xml:space="preserve">IZPOLNJEVANJE POGOJA: ponudnik, vsi partnerji v skupni ponudbi, vsi podizvajalci </w:t>
      </w:r>
    </w:p>
    <w:bookmarkEnd w:id="75"/>
    <w:p w14:paraId="1779CC39" w14:textId="77777777" w:rsidR="00057DE5" w:rsidRDefault="00057DE5" w:rsidP="00B162D9">
      <w:pPr>
        <w:spacing w:line="324" w:lineRule="auto"/>
        <w:jc w:val="both"/>
        <w:rPr>
          <w:rFonts w:cs="Arial"/>
          <w:b/>
          <w:bCs/>
          <w:sz w:val="22"/>
        </w:rPr>
      </w:pPr>
    </w:p>
    <w:p w14:paraId="4587E129" w14:textId="23B5FB63" w:rsidR="00AB7CF8" w:rsidRPr="00AB7CF8" w:rsidRDefault="00AB7CF8" w:rsidP="00B162D9">
      <w:pPr>
        <w:spacing w:line="324" w:lineRule="auto"/>
        <w:jc w:val="both"/>
        <w:rPr>
          <w:rFonts w:cs="Arial"/>
          <w:b/>
          <w:bCs/>
          <w:sz w:val="22"/>
        </w:rPr>
      </w:pPr>
      <w:r w:rsidRPr="00AB7CF8">
        <w:rPr>
          <w:rFonts w:cs="Arial"/>
          <w:b/>
          <w:bCs/>
          <w:sz w:val="22"/>
        </w:rPr>
        <w:t>Ponudniku ne sme biti prepovedano poslovanje z naročnikom, kot to določa 35. člen Zakona o integriteti in preprečevanju korupcije (Uradni list RS, št. 69/11-UPB2).</w:t>
      </w:r>
    </w:p>
    <w:p w14:paraId="08D5C34E" w14:textId="77777777" w:rsidR="00AB7CF8" w:rsidRPr="00AB7CF8" w:rsidRDefault="00AB7CF8" w:rsidP="00B162D9">
      <w:pPr>
        <w:spacing w:line="324" w:lineRule="auto"/>
        <w:jc w:val="both"/>
        <w:rPr>
          <w:rFonts w:cs="Arial"/>
          <w:sz w:val="22"/>
        </w:rPr>
      </w:pPr>
      <w:r w:rsidRPr="00AB7CF8">
        <w:rPr>
          <w:rFonts w:cs="Arial"/>
          <w:sz w:val="22"/>
        </w:rPr>
        <w:t xml:space="preserve">DOKAZILA: Predložen </w:t>
      </w:r>
      <w:r w:rsidRPr="00AB7CF8">
        <w:rPr>
          <w:rFonts w:cs="Arial"/>
          <w:b/>
          <w:sz w:val="22"/>
        </w:rPr>
        <w:t xml:space="preserve">obrazec ESPD, obrazec </w:t>
      </w:r>
      <w:r w:rsidRPr="00AB7CF8">
        <w:rPr>
          <w:rFonts w:cs="Arial"/>
          <w:b/>
          <w:bCs/>
          <w:sz w:val="22"/>
        </w:rPr>
        <w:t>»Ponudba«</w:t>
      </w:r>
      <w:r w:rsidRPr="00AB7CF8">
        <w:rPr>
          <w:rFonts w:cs="Arial"/>
          <w:sz w:val="22"/>
        </w:rPr>
        <w:t xml:space="preserve"> (ponudnik in partner) in </w:t>
      </w:r>
      <w:r w:rsidRPr="00AB7CF8">
        <w:rPr>
          <w:rFonts w:cs="Arial"/>
          <w:b/>
          <w:bCs/>
          <w:sz w:val="22"/>
        </w:rPr>
        <w:t>obrazec »Podatki in izjava podizvajalca«</w:t>
      </w:r>
      <w:r w:rsidRPr="00AB7CF8">
        <w:rPr>
          <w:rFonts w:cs="Arial"/>
          <w:sz w:val="22"/>
        </w:rPr>
        <w:t xml:space="preserve"> (če nastopa ponudnik s podizvajalci).</w:t>
      </w:r>
    </w:p>
    <w:p w14:paraId="0BB23FE9" w14:textId="77777777" w:rsidR="00AB7CF8" w:rsidRPr="00AB7CF8" w:rsidRDefault="00AB7CF8" w:rsidP="00AB7CF8">
      <w:pPr>
        <w:tabs>
          <w:tab w:val="left" w:pos="708"/>
          <w:tab w:val="left" w:pos="1416"/>
          <w:tab w:val="left" w:pos="2145"/>
        </w:tabs>
        <w:spacing w:line="324" w:lineRule="auto"/>
        <w:jc w:val="both"/>
        <w:rPr>
          <w:rFonts w:cs="Arial"/>
          <w:color w:val="FF0000"/>
          <w:sz w:val="22"/>
        </w:rPr>
      </w:pPr>
    </w:p>
    <w:p w14:paraId="504A8671" w14:textId="77777777" w:rsidR="00AB7CF8" w:rsidRDefault="00AB7CF8" w:rsidP="00AB7CF8">
      <w:pPr>
        <w:tabs>
          <w:tab w:val="left" w:pos="708"/>
          <w:tab w:val="left" w:pos="1416"/>
          <w:tab w:val="left" w:pos="2145"/>
        </w:tabs>
        <w:spacing w:line="324" w:lineRule="auto"/>
        <w:jc w:val="both"/>
        <w:rPr>
          <w:rFonts w:cs="Arial"/>
          <w:sz w:val="22"/>
        </w:rPr>
      </w:pPr>
      <w:r w:rsidRPr="00AB7CF8">
        <w:rPr>
          <w:rFonts w:cs="Arial"/>
          <w:sz w:val="22"/>
        </w:rPr>
        <w:t>IZPOLNJEVANJE POGOJA: ponudnik, vsi partnerji v skupni ponudbi, vsi podizvajalci.</w:t>
      </w:r>
    </w:p>
    <w:p w14:paraId="060A8086" w14:textId="77777777" w:rsidR="00AC4216" w:rsidRDefault="00AC4216" w:rsidP="00AB7CF8">
      <w:pPr>
        <w:tabs>
          <w:tab w:val="left" w:pos="708"/>
          <w:tab w:val="left" w:pos="1416"/>
          <w:tab w:val="left" w:pos="2145"/>
        </w:tabs>
        <w:spacing w:line="324" w:lineRule="auto"/>
        <w:jc w:val="both"/>
        <w:rPr>
          <w:rFonts w:cs="Arial"/>
          <w:sz w:val="22"/>
        </w:rPr>
      </w:pPr>
    </w:p>
    <w:p w14:paraId="3C8C02C1" w14:textId="114D086B" w:rsidR="00554091" w:rsidRDefault="00554091" w:rsidP="00105610">
      <w:pPr>
        <w:pStyle w:val="Naslov1"/>
        <w:numPr>
          <w:ilvl w:val="0"/>
          <w:numId w:val="9"/>
        </w:numPr>
        <w:rPr>
          <w:rFonts w:ascii="Arial" w:hAnsi="Arial" w:cs="Arial"/>
          <w:b/>
          <w:bCs w:val="0"/>
          <w:i w:val="0"/>
          <w:iCs/>
        </w:rPr>
      </w:pPr>
      <w:bookmarkStart w:id="76" w:name="_Toc202431323"/>
      <w:r w:rsidRPr="00AC4216">
        <w:rPr>
          <w:rFonts w:ascii="Arial" w:hAnsi="Arial" w:cs="Arial"/>
          <w:b/>
          <w:bCs w:val="0"/>
          <w:i w:val="0"/>
          <w:iCs/>
        </w:rPr>
        <w:t>POGOJ ZA SODELOVANJE GLEDE EKONOMSKEGA IN FINANČNEGA POLOŽAJA</w:t>
      </w:r>
      <w:bookmarkEnd w:id="76"/>
    </w:p>
    <w:p w14:paraId="54E25BC0" w14:textId="77777777" w:rsidR="00AC4216" w:rsidRPr="00AC4216" w:rsidRDefault="00AC4216" w:rsidP="00AC4216"/>
    <w:p w14:paraId="625278E8" w14:textId="77777777" w:rsidR="00554091" w:rsidRPr="00554091" w:rsidRDefault="00554091" w:rsidP="00554091">
      <w:pPr>
        <w:tabs>
          <w:tab w:val="left" w:pos="708"/>
          <w:tab w:val="left" w:pos="1416"/>
          <w:tab w:val="left" w:pos="2145"/>
        </w:tabs>
        <w:spacing w:line="324" w:lineRule="auto"/>
        <w:jc w:val="both"/>
        <w:rPr>
          <w:rFonts w:cs="Arial"/>
          <w:sz w:val="22"/>
        </w:rPr>
      </w:pPr>
      <w:r w:rsidRPr="00554091">
        <w:rPr>
          <w:rFonts w:cs="Arial"/>
          <w:sz w:val="22"/>
        </w:rPr>
        <w:t>Ponudnik mora izkazati, da v zadnjih 6 (šestih) mesecih pred oddajo ponudbe ni imel dospelih neporavnanih obveznosti pri vseh poslovnih bankah, pri katerih ima odprte poslovne račune. Naročnik bo izpolnjevanje pogoja preverjal s pomočjo potrdil vseh poslovnih bank, pri katerih imajo ponudniki odprte poslovne račune ali z obrazcem BON-2, ki ga pridobijo na AJPES-u.</w:t>
      </w:r>
    </w:p>
    <w:p w14:paraId="10F55179" w14:textId="77777777" w:rsidR="00554091" w:rsidRPr="00554091" w:rsidRDefault="00554091" w:rsidP="00554091">
      <w:pPr>
        <w:tabs>
          <w:tab w:val="left" w:pos="708"/>
          <w:tab w:val="left" w:pos="1416"/>
          <w:tab w:val="left" w:pos="2145"/>
        </w:tabs>
        <w:spacing w:line="324" w:lineRule="auto"/>
        <w:jc w:val="both"/>
        <w:rPr>
          <w:rFonts w:cs="Arial"/>
          <w:sz w:val="22"/>
        </w:rPr>
      </w:pPr>
    </w:p>
    <w:p w14:paraId="2E4345BB" w14:textId="77777777" w:rsidR="00554091" w:rsidRPr="00554091" w:rsidRDefault="00554091" w:rsidP="00554091">
      <w:pPr>
        <w:tabs>
          <w:tab w:val="left" w:pos="708"/>
          <w:tab w:val="left" w:pos="1416"/>
          <w:tab w:val="left" w:pos="2145"/>
        </w:tabs>
        <w:spacing w:line="324" w:lineRule="auto"/>
        <w:jc w:val="both"/>
        <w:rPr>
          <w:rFonts w:cs="Arial"/>
          <w:sz w:val="22"/>
        </w:rPr>
      </w:pPr>
      <w:r w:rsidRPr="00554091">
        <w:rPr>
          <w:rFonts w:cs="Arial"/>
          <w:sz w:val="22"/>
        </w:rPr>
        <w:t>DOKAZILA: Izpolnjen obrazec ESPD (v »Del IV: Pogoji za sodelovanje, Oddelek B: Ekonomski in finančni položaj, Druge ekonomske in finančne zahteve, v polju Razmerje ponudnik vpiše število 0,00, če izpolnjuje naveden pogoj), obrazec »Ponudba« (ponudnik in partner), ter potrdilo vseh poslovnih bank, pri katerih imajo ponudniki odprte poslovne račune ali BON-2 obrazec.</w:t>
      </w:r>
    </w:p>
    <w:p w14:paraId="65D6E84E" w14:textId="77777777" w:rsidR="00554091" w:rsidRPr="00554091" w:rsidRDefault="00554091" w:rsidP="00554091">
      <w:pPr>
        <w:tabs>
          <w:tab w:val="left" w:pos="708"/>
          <w:tab w:val="left" w:pos="1416"/>
          <w:tab w:val="left" w:pos="2145"/>
        </w:tabs>
        <w:spacing w:line="324" w:lineRule="auto"/>
        <w:jc w:val="both"/>
        <w:rPr>
          <w:rFonts w:cs="Arial"/>
          <w:sz w:val="22"/>
        </w:rPr>
      </w:pPr>
    </w:p>
    <w:p w14:paraId="009ADC38" w14:textId="77777777" w:rsidR="00554091" w:rsidRPr="00554091" w:rsidRDefault="00554091" w:rsidP="00554091">
      <w:pPr>
        <w:tabs>
          <w:tab w:val="left" w:pos="708"/>
          <w:tab w:val="left" w:pos="1416"/>
          <w:tab w:val="left" w:pos="2145"/>
        </w:tabs>
        <w:spacing w:line="324" w:lineRule="auto"/>
        <w:jc w:val="both"/>
        <w:rPr>
          <w:rFonts w:cs="Arial"/>
          <w:sz w:val="22"/>
        </w:rPr>
      </w:pPr>
      <w:r w:rsidRPr="00554091">
        <w:rPr>
          <w:rFonts w:cs="Arial"/>
          <w:sz w:val="22"/>
        </w:rPr>
        <w:t>Obrazec BON-2 ali potrdila vseh poslovnih bank, ne smejo biti starejša kot 30 dni, šteto od datuma, ko je ponudnik oddal ponudbo.</w:t>
      </w:r>
    </w:p>
    <w:p w14:paraId="4FFF08B0" w14:textId="77777777" w:rsidR="00554091" w:rsidRPr="00554091" w:rsidRDefault="00554091" w:rsidP="00554091">
      <w:pPr>
        <w:tabs>
          <w:tab w:val="left" w:pos="708"/>
          <w:tab w:val="left" w:pos="1416"/>
          <w:tab w:val="left" w:pos="2145"/>
        </w:tabs>
        <w:spacing w:line="324" w:lineRule="auto"/>
        <w:jc w:val="both"/>
        <w:rPr>
          <w:rFonts w:cs="Arial"/>
          <w:sz w:val="22"/>
        </w:rPr>
      </w:pPr>
    </w:p>
    <w:p w14:paraId="05FD388F" w14:textId="7767B276" w:rsidR="00554091" w:rsidRDefault="00554091" w:rsidP="00554091">
      <w:pPr>
        <w:tabs>
          <w:tab w:val="left" w:pos="708"/>
          <w:tab w:val="left" w:pos="1416"/>
          <w:tab w:val="left" w:pos="2145"/>
        </w:tabs>
        <w:spacing w:line="324" w:lineRule="auto"/>
        <w:jc w:val="both"/>
        <w:rPr>
          <w:rFonts w:cs="Arial"/>
          <w:sz w:val="22"/>
        </w:rPr>
      </w:pPr>
      <w:r w:rsidRPr="00554091">
        <w:rPr>
          <w:rFonts w:cs="Arial"/>
          <w:sz w:val="22"/>
        </w:rPr>
        <w:t>IZPOLNJEVANJE POGOJA: ponudnik, partnerji (v primeru skupne ponudbe)</w:t>
      </w:r>
      <w:r w:rsidR="00203916">
        <w:rPr>
          <w:rFonts w:cs="Arial"/>
          <w:sz w:val="22"/>
        </w:rPr>
        <w:t>.</w:t>
      </w:r>
    </w:p>
    <w:p w14:paraId="4043B17E" w14:textId="77777777" w:rsidR="00203916" w:rsidRPr="00554091" w:rsidRDefault="00203916" w:rsidP="00554091">
      <w:pPr>
        <w:tabs>
          <w:tab w:val="left" w:pos="708"/>
          <w:tab w:val="left" w:pos="1416"/>
          <w:tab w:val="left" w:pos="2145"/>
        </w:tabs>
        <w:spacing w:line="324" w:lineRule="auto"/>
        <w:jc w:val="both"/>
        <w:rPr>
          <w:rFonts w:cs="Arial"/>
          <w:sz w:val="22"/>
        </w:rPr>
      </w:pPr>
    </w:p>
    <w:p w14:paraId="5E6F851D" w14:textId="56A69E79" w:rsidR="00554091" w:rsidRPr="00AC4216" w:rsidRDefault="00554091" w:rsidP="00105610">
      <w:pPr>
        <w:pStyle w:val="Odstavekseznama"/>
        <w:numPr>
          <w:ilvl w:val="0"/>
          <w:numId w:val="9"/>
        </w:numPr>
        <w:tabs>
          <w:tab w:val="left" w:pos="708"/>
          <w:tab w:val="left" w:pos="1416"/>
          <w:tab w:val="left" w:pos="2145"/>
        </w:tabs>
        <w:spacing w:line="324" w:lineRule="auto"/>
        <w:jc w:val="both"/>
        <w:rPr>
          <w:rFonts w:ascii="Arial" w:hAnsi="Arial" w:cs="Arial"/>
          <w:b/>
          <w:bCs/>
        </w:rPr>
      </w:pPr>
      <w:r w:rsidRPr="00AC4216">
        <w:rPr>
          <w:rFonts w:ascii="Arial" w:hAnsi="Arial" w:cs="Arial"/>
          <w:b/>
          <w:bCs/>
        </w:rPr>
        <w:t>DRUGI POGOJI</w:t>
      </w:r>
    </w:p>
    <w:p w14:paraId="77528817" w14:textId="77777777" w:rsidR="00554091" w:rsidRPr="00554091" w:rsidRDefault="00554091" w:rsidP="00554091">
      <w:pPr>
        <w:tabs>
          <w:tab w:val="left" w:pos="708"/>
          <w:tab w:val="left" w:pos="1416"/>
          <w:tab w:val="left" w:pos="2145"/>
        </w:tabs>
        <w:spacing w:line="324" w:lineRule="auto"/>
        <w:jc w:val="both"/>
        <w:rPr>
          <w:rFonts w:cs="Arial"/>
          <w:sz w:val="22"/>
        </w:rPr>
      </w:pPr>
      <w:r w:rsidRPr="00554091">
        <w:rPr>
          <w:rFonts w:cs="Arial"/>
          <w:sz w:val="22"/>
        </w:rPr>
        <w:t>Ponudniku ne sme biti prepovedano poslovanje z naročnikom, kot to določa 35. člen Zakona o integriteti in preprečevanju korupcije (Uradni list RS, št. 69/11-UPB2).</w:t>
      </w:r>
    </w:p>
    <w:p w14:paraId="343BE366" w14:textId="77777777" w:rsidR="00554091" w:rsidRPr="00554091" w:rsidRDefault="00554091" w:rsidP="00554091">
      <w:pPr>
        <w:tabs>
          <w:tab w:val="left" w:pos="708"/>
          <w:tab w:val="left" w:pos="1416"/>
          <w:tab w:val="left" w:pos="2145"/>
        </w:tabs>
        <w:spacing w:line="324" w:lineRule="auto"/>
        <w:jc w:val="both"/>
        <w:rPr>
          <w:rFonts w:cs="Arial"/>
          <w:sz w:val="22"/>
        </w:rPr>
      </w:pPr>
      <w:r w:rsidRPr="00554091">
        <w:rPr>
          <w:rFonts w:cs="Arial"/>
          <w:sz w:val="22"/>
        </w:rPr>
        <w:lastRenderedPageBreak/>
        <w:t>DOKAZILA: Predložen obrazec ESPD, obrazec »Ponudba« (ponudnik in partner) in obrazec »Podatki in izjava podizvajalca« (če nastopa ponudnik s podizvajalci).</w:t>
      </w:r>
    </w:p>
    <w:p w14:paraId="788FA26F" w14:textId="77777777" w:rsidR="00554091" w:rsidRPr="00554091" w:rsidRDefault="00554091" w:rsidP="00554091">
      <w:pPr>
        <w:tabs>
          <w:tab w:val="left" w:pos="708"/>
          <w:tab w:val="left" w:pos="1416"/>
          <w:tab w:val="left" w:pos="2145"/>
        </w:tabs>
        <w:spacing w:line="324" w:lineRule="auto"/>
        <w:jc w:val="both"/>
        <w:rPr>
          <w:rFonts w:cs="Arial"/>
          <w:sz w:val="22"/>
        </w:rPr>
      </w:pPr>
    </w:p>
    <w:p w14:paraId="3957691F" w14:textId="77777777" w:rsidR="00554091" w:rsidRPr="00554091" w:rsidRDefault="00554091" w:rsidP="00554091">
      <w:pPr>
        <w:tabs>
          <w:tab w:val="left" w:pos="708"/>
          <w:tab w:val="left" w:pos="1416"/>
          <w:tab w:val="left" w:pos="2145"/>
        </w:tabs>
        <w:spacing w:line="324" w:lineRule="auto"/>
        <w:jc w:val="both"/>
        <w:rPr>
          <w:rFonts w:cs="Arial"/>
          <w:sz w:val="22"/>
        </w:rPr>
      </w:pPr>
      <w:r w:rsidRPr="00554091">
        <w:rPr>
          <w:rFonts w:cs="Arial"/>
          <w:sz w:val="22"/>
        </w:rPr>
        <w:t>IZPOLNJEVANJE POGOJA: ponudnik, vsi partnerji v skupni ponudbi, vsi podizvajalci.</w:t>
      </w:r>
    </w:p>
    <w:p w14:paraId="56146AC0" w14:textId="77777777" w:rsidR="00AB7CF8" w:rsidRPr="00AB7CF8" w:rsidRDefault="00AB7CF8" w:rsidP="00AB7CF8">
      <w:pPr>
        <w:tabs>
          <w:tab w:val="left" w:pos="708"/>
          <w:tab w:val="left" w:pos="1416"/>
          <w:tab w:val="left" w:pos="2145"/>
        </w:tabs>
        <w:spacing w:line="324" w:lineRule="auto"/>
        <w:jc w:val="both"/>
        <w:rPr>
          <w:rFonts w:cs="Arial"/>
          <w:sz w:val="22"/>
        </w:rPr>
      </w:pPr>
    </w:p>
    <w:p w14:paraId="68502F73" w14:textId="6E31D211" w:rsidR="00AB7CF8" w:rsidRPr="00D164D5" w:rsidRDefault="00AB7CF8" w:rsidP="00105610">
      <w:pPr>
        <w:pStyle w:val="Naslov1"/>
        <w:numPr>
          <w:ilvl w:val="0"/>
          <w:numId w:val="9"/>
        </w:numPr>
        <w:spacing w:line="324" w:lineRule="auto"/>
        <w:jc w:val="both"/>
        <w:rPr>
          <w:rFonts w:ascii="Arial" w:hAnsi="Arial" w:cs="Arial"/>
          <w:b/>
          <w:bCs w:val="0"/>
          <w:i w:val="0"/>
          <w:iCs/>
          <w:szCs w:val="22"/>
        </w:rPr>
      </w:pPr>
      <w:bookmarkStart w:id="77" w:name="_Toc169004927"/>
      <w:bookmarkStart w:id="78" w:name="_Toc202431324"/>
      <w:r w:rsidRPr="00D164D5">
        <w:rPr>
          <w:rFonts w:ascii="Arial" w:hAnsi="Arial" w:cs="Arial"/>
          <w:b/>
          <w:bCs w:val="0"/>
          <w:i w:val="0"/>
          <w:iCs/>
          <w:szCs w:val="22"/>
        </w:rPr>
        <w:t>MERILO</w:t>
      </w:r>
      <w:bookmarkEnd w:id="77"/>
      <w:bookmarkEnd w:id="78"/>
      <w:r w:rsidRPr="00D164D5">
        <w:rPr>
          <w:rFonts w:ascii="Arial" w:hAnsi="Arial" w:cs="Arial"/>
          <w:b/>
          <w:bCs w:val="0"/>
          <w:i w:val="0"/>
          <w:iCs/>
          <w:szCs w:val="22"/>
        </w:rPr>
        <w:t xml:space="preserve"> </w:t>
      </w:r>
    </w:p>
    <w:p w14:paraId="1916ED35" w14:textId="227B73AD" w:rsidR="00AB7CF8" w:rsidRPr="00AB7CF8" w:rsidRDefault="00AB7CF8" w:rsidP="00AB7CF8">
      <w:pPr>
        <w:spacing w:line="324" w:lineRule="auto"/>
        <w:jc w:val="both"/>
        <w:rPr>
          <w:rFonts w:cs="Arial"/>
          <w:sz w:val="22"/>
        </w:rPr>
      </w:pPr>
      <w:bookmarkStart w:id="79" w:name="_Hlk526507263"/>
      <w:r w:rsidRPr="00AB7CF8">
        <w:rPr>
          <w:rFonts w:cs="Arial"/>
          <w:sz w:val="22"/>
        </w:rPr>
        <w:t>Merilo za izbor najugodnejšega ponudnika je ponudba, ki bo po merilih M1</w:t>
      </w:r>
      <w:r w:rsidR="00D26AB3">
        <w:rPr>
          <w:rFonts w:cs="Arial"/>
          <w:sz w:val="22"/>
        </w:rPr>
        <w:t xml:space="preserve">, </w:t>
      </w:r>
      <w:r w:rsidRPr="00AB7CF8">
        <w:rPr>
          <w:rFonts w:cs="Arial"/>
          <w:sz w:val="22"/>
        </w:rPr>
        <w:t>M2</w:t>
      </w:r>
      <w:r w:rsidR="00D26AB3">
        <w:rPr>
          <w:rFonts w:cs="Arial"/>
          <w:sz w:val="22"/>
        </w:rPr>
        <w:t xml:space="preserve"> in M3</w:t>
      </w:r>
      <w:r w:rsidRPr="00AB7CF8">
        <w:rPr>
          <w:rFonts w:cs="Arial"/>
          <w:sz w:val="22"/>
        </w:rPr>
        <w:t xml:space="preserve"> prejela največje skupno število točk.  Največje možno število točk je 100. </w:t>
      </w:r>
    </w:p>
    <w:p w14:paraId="1F96D110" w14:textId="77777777" w:rsidR="00AB7CF8" w:rsidRPr="00AB7CF8" w:rsidRDefault="00AB7CF8" w:rsidP="00AB7CF8">
      <w:pPr>
        <w:tabs>
          <w:tab w:val="left" w:pos="8222"/>
        </w:tabs>
        <w:spacing w:line="324" w:lineRule="auto"/>
        <w:jc w:val="both"/>
        <w:rPr>
          <w:rFonts w:cs="Arial"/>
          <w:sz w:val="22"/>
        </w:rPr>
      </w:pPr>
    </w:p>
    <w:bookmarkEnd w:id="79"/>
    <w:p w14:paraId="77DF1F3C" w14:textId="77777777" w:rsidR="00AB7CF8" w:rsidRPr="00AB7CF8" w:rsidRDefault="00AB7CF8" w:rsidP="00AB7CF8">
      <w:pPr>
        <w:spacing w:line="324" w:lineRule="auto"/>
        <w:jc w:val="both"/>
        <w:rPr>
          <w:rFonts w:cs="Arial"/>
          <w:sz w:val="22"/>
        </w:rPr>
      </w:pPr>
      <w:r w:rsidRPr="00AB7CF8">
        <w:rPr>
          <w:rFonts w:cs="Arial"/>
          <w:sz w:val="22"/>
        </w:rPr>
        <w:t>V primeru, da bosta dva ali več ponudnikov doseglo enako najvišje skupno število točk po vseh merilih, bo izbran ponudnik, ki bo prejel višje število točk po merilu M1. V kolikor bo tudi po tem dodatnem merilu še vedno več ponudnikov doseglo enako število točk, bo 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45BE4B7D" w14:textId="77777777" w:rsidR="00AB7CF8" w:rsidRPr="00AB7CF8" w:rsidRDefault="00AB7CF8" w:rsidP="00AB7CF8">
      <w:pPr>
        <w:spacing w:line="324" w:lineRule="auto"/>
        <w:jc w:val="both"/>
        <w:rPr>
          <w:rFonts w:cs="Arial"/>
          <w:sz w:val="22"/>
        </w:rPr>
      </w:pPr>
    </w:p>
    <w:p w14:paraId="3062DCA4" w14:textId="730FB841" w:rsidR="00AB7CF8" w:rsidRPr="00AB7CF8" w:rsidRDefault="00AB7CF8" w:rsidP="00AB7CF8">
      <w:pPr>
        <w:spacing w:line="324" w:lineRule="auto"/>
        <w:jc w:val="both"/>
        <w:rPr>
          <w:rFonts w:cs="Arial"/>
          <w:sz w:val="22"/>
        </w:rPr>
      </w:pPr>
      <w:r w:rsidRPr="00AB7CF8">
        <w:rPr>
          <w:rFonts w:cs="Arial"/>
          <w:sz w:val="22"/>
        </w:rPr>
        <w:t>Ponudnik v informacijskem sistemu e-JN v razdelek »Predračun« naloži izpolnjen obrazec Predračun ZATER 202</w:t>
      </w:r>
      <w:r w:rsidR="00061E6B">
        <w:rPr>
          <w:rFonts w:cs="Arial"/>
          <w:sz w:val="22"/>
        </w:rPr>
        <w:t>5</w:t>
      </w:r>
      <w:r w:rsidRPr="00AB7CF8">
        <w:rPr>
          <w:rFonts w:cs="Arial"/>
          <w:sz w:val="22"/>
        </w:rPr>
        <w:t>, ki bo dostopen na javnem odpiranju ponudb</w:t>
      </w:r>
      <w:r w:rsidR="00203916">
        <w:rPr>
          <w:rFonts w:cs="Arial"/>
          <w:sz w:val="22"/>
        </w:rPr>
        <w:t>.</w:t>
      </w:r>
    </w:p>
    <w:p w14:paraId="5BB75E70" w14:textId="77777777" w:rsidR="00AB7CF8" w:rsidRPr="00AB7CF8" w:rsidRDefault="00AB7CF8" w:rsidP="00AB7CF8">
      <w:pPr>
        <w:spacing w:line="324" w:lineRule="auto"/>
        <w:jc w:val="both"/>
        <w:rPr>
          <w:rFonts w:cs="Arial"/>
          <w:sz w:val="22"/>
        </w:rPr>
      </w:pPr>
    </w:p>
    <w:p w14:paraId="24AEC6E1" w14:textId="0A406ADF" w:rsidR="00AB7CF8" w:rsidRDefault="0089637A" w:rsidP="00AB7CF8">
      <w:pPr>
        <w:pStyle w:val="Default"/>
        <w:spacing w:line="324" w:lineRule="auto"/>
        <w:jc w:val="both"/>
        <w:rPr>
          <w:rFonts w:ascii="Arial" w:hAnsi="Arial" w:cs="Arial"/>
          <w:sz w:val="22"/>
          <w:szCs w:val="22"/>
        </w:rPr>
      </w:pPr>
      <w:r>
        <w:rPr>
          <w:rFonts w:ascii="Arial" w:hAnsi="Arial" w:cs="Arial"/>
          <w:sz w:val="22"/>
          <w:szCs w:val="22"/>
        </w:rPr>
        <w:t>N</w:t>
      </w:r>
      <w:r w:rsidR="00AB7CF8" w:rsidRPr="00AB7CF8">
        <w:rPr>
          <w:rFonts w:ascii="Arial" w:hAnsi="Arial" w:cs="Arial"/>
          <w:sz w:val="22"/>
          <w:szCs w:val="22"/>
        </w:rPr>
        <w:t>aročnik bo pravočasne ponudbe razvrstil glede na naslednji merili:</w:t>
      </w:r>
    </w:p>
    <w:tbl>
      <w:tblPr>
        <w:tblW w:w="9289" w:type="dxa"/>
        <w:tblInd w:w="141" w:type="dxa"/>
        <w:tblLayout w:type="fixed"/>
        <w:tblCellMar>
          <w:left w:w="0" w:type="dxa"/>
          <w:right w:w="0" w:type="dxa"/>
        </w:tblCellMar>
        <w:tblLook w:val="01E0" w:firstRow="1" w:lastRow="1" w:firstColumn="1" w:lastColumn="1" w:noHBand="0" w:noVBand="0"/>
      </w:tblPr>
      <w:tblGrid>
        <w:gridCol w:w="7949"/>
        <w:gridCol w:w="1340"/>
      </w:tblGrid>
      <w:tr w:rsidR="00E329BF" w:rsidRPr="00E329BF" w14:paraId="4F93EC82" w14:textId="77777777" w:rsidTr="007E54DC">
        <w:trPr>
          <w:trHeight w:hRule="exact" w:val="348"/>
        </w:trPr>
        <w:tc>
          <w:tcPr>
            <w:tcW w:w="7949" w:type="dxa"/>
            <w:tcBorders>
              <w:top w:val="single" w:sz="8" w:space="0" w:color="000000"/>
              <w:left w:val="single" w:sz="8" w:space="0" w:color="000000"/>
              <w:bottom w:val="single" w:sz="8" w:space="0" w:color="000000"/>
              <w:right w:val="single" w:sz="8" w:space="0" w:color="000000"/>
            </w:tcBorders>
            <w:shd w:val="clear" w:color="auto" w:fill="auto"/>
          </w:tcPr>
          <w:p w14:paraId="1702EF13" w14:textId="77777777" w:rsidR="00E329BF" w:rsidRPr="00E329BF" w:rsidRDefault="00E329BF" w:rsidP="00E329BF">
            <w:pPr>
              <w:pStyle w:val="Default"/>
              <w:spacing w:line="324" w:lineRule="auto"/>
              <w:jc w:val="both"/>
              <w:rPr>
                <w:rFonts w:cs="Arial"/>
                <w:b/>
                <w:sz w:val="22"/>
              </w:rPr>
            </w:pPr>
            <w:r w:rsidRPr="00E329BF">
              <w:rPr>
                <w:rFonts w:cs="Arial"/>
                <w:b/>
                <w:sz w:val="22"/>
              </w:rPr>
              <w:t>Merilo</w:t>
            </w:r>
          </w:p>
        </w:tc>
        <w:tc>
          <w:tcPr>
            <w:tcW w:w="1340" w:type="dxa"/>
            <w:tcBorders>
              <w:top w:val="single" w:sz="8" w:space="0" w:color="000000"/>
              <w:left w:val="single" w:sz="8" w:space="0" w:color="000000"/>
              <w:bottom w:val="single" w:sz="8" w:space="0" w:color="000000"/>
              <w:right w:val="single" w:sz="8" w:space="0" w:color="000000"/>
            </w:tcBorders>
            <w:shd w:val="clear" w:color="auto" w:fill="auto"/>
          </w:tcPr>
          <w:p w14:paraId="669A7C00" w14:textId="77777777" w:rsidR="00E329BF" w:rsidRPr="00E329BF" w:rsidRDefault="00E329BF" w:rsidP="00E329BF">
            <w:pPr>
              <w:pStyle w:val="Default"/>
              <w:spacing w:line="324" w:lineRule="auto"/>
              <w:jc w:val="both"/>
              <w:rPr>
                <w:rFonts w:cs="Arial"/>
                <w:b/>
                <w:sz w:val="22"/>
              </w:rPr>
            </w:pPr>
            <w:r w:rsidRPr="00E329BF">
              <w:rPr>
                <w:rFonts w:cs="Arial"/>
                <w:b/>
                <w:sz w:val="22"/>
              </w:rPr>
              <w:t>Št. točk</w:t>
            </w:r>
          </w:p>
        </w:tc>
      </w:tr>
      <w:tr w:rsidR="00E329BF" w:rsidRPr="00E329BF" w14:paraId="2B7394E8" w14:textId="77777777" w:rsidTr="00C6085F">
        <w:trPr>
          <w:trHeight w:hRule="exact" w:val="5494"/>
        </w:trPr>
        <w:tc>
          <w:tcPr>
            <w:tcW w:w="7949" w:type="dxa"/>
            <w:tcBorders>
              <w:top w:val="single" w:sz="8" w:space="0" w:color="000000"/>
              <w:left w:val="single" w:sz="8" w:space="0" w:color="000000"/>
              <w:bottom w:val="single" w:sz="4" w:space="0" w:color="auto"/>
              <w:right w:val="single" w:sz="8" w:space="0" w:color="000000"/>
            </w:tcBorders>
            <w:shd w:val="clear" w:color="auto" w:fill="auto"/>
          </w:tcPr>
          <w:p w14:paraId="78E50F44" w14:textId="77777777" w:rsidR="00E329BF" w:rsidRPr="00E329BF" w:rsidRDefault="00E329BF" w:rsidP="00E329BF">
            <w:pPr>
              <w:pStyle w:val="Default"/>
              <w:spacing w:line="324" w:lineRule="auto"/>
              <w:rPr>
                <w:rFonts w:cs="Arial"/>
                <w:b/>
                <w:sz w:val="22"/>
              </w:rPr>
            </w:pPr>
          </w:p>
          <w:p w14:paraId="195D9300" w14:textId="731C060B" w:rsidR="00E329BF" w:rsidRPr="00FE4A72" w:rsidRDefault="00E329BF" w:rsidP="00E329BF">
            <w:pPr>
              <w:pStyle w:val="Default"/>
              <w:spacing w:line="324" w:lineRule="auto"/>
              <w:rPr>
                <w:rFonts w:cs="Arial"/>
                <w:b/>
                <w:bCs/>
                <w:sz w:val="22"/>
              </w:rPr>
            </w:pPr>
            <w:r w:rsidRPr="00E329BF">
              <w:rPr>
                <w:rFonts w:cs="Arial"/>
                <w:b/>
                <w:sz w:val="22"/>
              </w:rPr>
              <w:t>M1:</w:t>
            </w:r>
            <w:r w:rsidRPr="00E329BF">
              <w:rPr>
                <w:rFonts w:cs="Arial"/>
                <w:b/>
                <w:bCs/>
                <w:sz w:val="22"/>
              </w:rPr>
              <w:t xml:space="preserve"> </w:t>
            </w:r>
            <w:r w:rsidRPr="00FE4A72">
              <w:rPr>
                <w:rFonts w:cs="Arial"/>
                <w:b/>
                <w:bCs/>
                <w:sz w:val="22"/>
              </w:rPr>
              <w:t>Premijska stopnja v odstotkih (%), ki ne sme biti višja kot 0,1</w:t>
            </w:r>
            <w:r w:rsidR="003763AC" w:rsidRPr="00FE4A72">
              <w:rPr>
                <w:rFonts w:cs="Arial"/>
                <w:b/>
                <w:bCs/>
                <w:sz w:val="22"/>
              </w:rPr>
              <w:t>40</w:t>
            </w:r>
            <w:r w:rsidRPr="00FE4A72">
              <w:rPr>
                <w:rFonts w:cs="Arial"/>
                <w:b/>
                <w:bCs/>
                <w:sz w:val="22"/>
              </w:rPr>
              <w:t xml:space="preserve"> %, </w:t>
            </w:r>
          </w:p>
          <w:p w14:paraId="35DD13CF" w14:textId="77777777" w:rsidR="00E329BF" w:rsidRPr="00E329BF" w:rsidRDefault="00E329BF" w:rsidP="00E329BF">
            <w:pPr>
              <w:pStyle w:val="Default"/>
              <w:spacing w:line="324" w:lineRule="auto"/>
              <w:rPr>
                <w:rFonts w:cs="Arial"/>
                <w:b/>
                <w:bCs/>
                <w:sz w:val="22"/>
              </w:rPr>
            </w:pPr>
            <w:r w:rsidRPr="00E329BF">
              <w:rPr>
                <w:rFonts w:cs="Arial"/>
                <w:b/>
                <w:bCs/>
                <w:sz w:val="22"/>
              </w:rPr>
              <w:t>se pri ocenjevanju točkuje:</w:t>
            </w:r>
          </w:p>
          <w:p w14:paraId="7D4DB780" w14:textId="77777777" w:rsidR="00E329BF" w:rsidRPr="00E329BF" w:rsidRDefault="00E329BF" w:rsidP="00E329BF">
            <w:pPr>
              <w:pStyle w:val="Default"/>
              <w:spacing w:line="324" w:lineRule="auto"/>
              <w:rPr>
                <w:rFonts w:cs="Arial"/>
                <w:b/>
                <w:bCs/>
                <w:sz w:val="22"/>
              </w:rPr>
            </w:pPr>
          </w:p>
          <w:p w14:paraId="29859865" w14:textId="77777777" w:rsidR="00E329BF" w:rsidRPr="00E329BF" w:rsidRDefault="00E329BF" w:rsidP="00E329BF">
            <w:pPr>
              <w:pStyle w:val="Default"/>
              <w:spacing w:line="324" w:lineRule="auto"/>
              <w:rPr>
                <w:rFonts w:cs="Arial"/>
                <w:b/>
                <w:bCs/>
                <w:sz w:val="22"/>
              </w:rPr>
            </w:pPr>
            <w:r w:rsidRPr="00E329BF">
              <w:rPr>
                <w:rFonts w:cs="Arial"/>
                <w:b/>
                <w:bCs/>
                <w:sz w:val="22"/>
              </w:rPr>
              <w:t xml:space="preserve"> </w:t>
            </w:r>
          </w:p>
          <w:tbl>
            <w:tblPr>
              <w:tblW w:w="0" w:type="auto"/>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268"/>
            </w:tblGrid>
            <w:tr w:rsidR="00E329BF" w:rsidRPr="00E329BF" w14:paraId="67DDCD46" w14:textId="77777777" w:rsidTr="007E54DC">
              <w:tc>
                <w:tcPr>
                  <w:tcW w:w="3544" w:type="dxa"/>
                  <w:shd w:val="clear" w:color="auto" w:fill="auto"/>
                  <w:vAlign w:val="bottom"/>
                </w:tcPr>
                <w:p w14:paraId="05342DF1" w14:textId="77777777" w:rsidR="00E329BF" w:rsidRPr="00E329BF" w:rsidRDefault="00E329BF" w:rsidP="00E329BF">
                  <w:pPr>
                    <w:pStyle w:val="Default"/>
                    <w:spacing w:line="324" w:lineRule="auto"/>
                    <w:rPr>
                      <w:rFonts w:cs="Arial"/>
                      <w:b/>
                      <w:sz w:val="22"/>
                    </w:rPr>
                  </w:pPr>
                  <w:r w:rsidRPr="00E329BF">
                    <w:rPr>
                      <w:rFonts w:cs="Arial"/>
                      <w:b/>
                      <w:bCs/>
                      <w:sz w:val="22"/>
                    </w:rPr>
                    <w:t>Premijska stopnja v %</w:t>
                  </w:r>
                </w:p>
              </w:tc>
              <w:tc>
                <w:tcPr>
                  <w:tcW w:w="2268" w:type="dxa"/>
                  <w:shd w:val="clear" w:color="auto" w:fill="auto"/>
                  <w:vAlign w:val="bottom"/>
                </w:tcPr>
                <w:p w14:paraId="3DD32276" w14:textId="77777777" w:rsidR="00E329BF" w:rsidRPr="00E329BF" w:rsidRDefault="00E329BF" w:rsidP="00E329BF">
                  <w:pPr>
                    <w:pStyle w:val="Default"/>
                    <w:spacing w:line="324" w:lineRule="auto"/>
                    <w:rPr>
                      <w:rFonts w:cs="Arial"/>
                      <w:b/>
                      <w:sz w:val="22"/>
                    </w:rPr>
                  </w:pPr>
                  <w:r w:rsidRPr="00E329BF">
                    <w:rPr>
                      <w:rFonts w:cs="Arial"/>
                      <w:b/>
                      <w:bCs/>
                      <w:sz w:val="22"/>
                    </w:rPr>
                    <w:t>Prejeto št. točk</w:t>
                  </w:r>
                </w:p>
              </w:tc>
            </w:tr>
            <w:tr w:rsidR="00E329BF" w:rsidRPr="00E329BF" w14:paraId="5E8D7724" w14:textId="77777777" w:rsidTr="007E54DC">
              <w:tc>
                <w:tcPr>
                  <w:tcW w:w="3544" w:type="dxa"/>
                  <w:shd w:val="clear" w:color="auto" w:fill="auto"/>
                  <w:vAlign w:val="bottom"/>
                </w:tcPr>
                <w:p w14:paraId="4318F06A" w14:textId="346228A9" w:rsidR="00E329BF" w:rsidRPr="00E329BF" w:rsidRDefault="00E329BF" w:rsidP="00E329BF">
                  <w:pPr>
                    <w:pStyle w:val="Default"/>
                    <w:spacing w:line="324" w:lineRule="auto"/>
                    <w:jc w:val="both"/>
                    <w:rPr>
                      <w:rFonts w:cs="Arial"/>
                      <w:bCs/>
                      <w:sz w:val="22"/>
                    </w:rPr>
                  </w:pPr>
                  <w:r w:rsidRPr="00E329BF">
                    <w:rPr>
                      <w:rFonts w:cs="Arial"/>
                      <w:sz w:val="22"/>
                    </w:rPr>
                    <w:t>0,1</w:t>
                  </w:r>
                  <w:r w:rsidR="003763AC">
                    <w:rPr>
                      <w:rFonts w:cs="Arial"/>
                      <w:sz w:val="22"/>
                    </w:rPr>
                    <w:t>40</w:t>
                  </w:r>
                  <w:r w:rsidRPr="00E329BF">
                    <w:rPr>
                      <w:rFonts w:cs="Arial"/>
                      <w:sz w:val="22"/>
                    </w:rPr>
                    <w:t>%</w:t>
                  </w:r>
                </w:p>
              </w:tc>
              <w:tc>
                <w:tcPr>
                  <w:tcW w:w="2268" w:type="dxa"/>
                  <w:shd w:val="clear" w:color="auto" w:fill="auto"/>
                  <w:vAlign w:val="bottom"/>
                </w:tcPr>
                <w:p w14:paraId="2ECBE142" w14:textId="77777777" w:rsidR="00E329BF" w:rsidRPr="00E329BF" w:rsidRDefault="00E329BF" w:rsidP="00E329BF">
                  <w:pPr>
                    <w:pStyle w:val="Default"/>
                    <w:spacing w:line="324" w:lineRule="auto"/>
                    <w:jc w:val="both"/>
                    <w:rPr>
                      <w:rFonts w:cs="Arial"/>
                      <w:sz w:val="22"/>
                    </w:rPr>
                  </w:pPr>
                  <w:r w:rsidRPr="00E329BF">
                    <w:rPr>
                      <w:rFonts w:cs="Arial"/>
                      <w:sz w:val="22"/>
                    </w:rPr>
                    <w:t>0</w:t>
                  </w:r>
                </w:p>
              </w:tc>
            </w:tr>
            <w:tr w:rsidR="00E329BF" w:rsidRPr="00E329BF" w14:paraId="1B8B8FC0" w14:textId="77777777" w:rsidTr="007E54DC">
              <w:tc>
                <w:tcPr>
                  <w:tcW w:w="3544" w:type="dxa"/>
                  <w:shd w:val="clear" w:color="auto" w:fill="auto"/>
                  <w:vAlign w:val="bottom"/>
                </w:tcPr>
                <w:p w14:paraId="74209BEF" w14:textId="1DE55871" w:rsidR="00E329BF" w:rsidRPr="00E329BF" w:rsidRDefault="00E329BF" w:rsidP="00E329BF">
                  <w:pPr>
                    <w:pStyle w:val="Default"/>
                    <w:spacing w:line="324" w:lineRule="auto"/>
                    <w:jc w:val="both"/>
                    <w:rPr>
                      <w:rFonts w:cs="Arial"/>
                      <w:bCs/>
                      <w:sz w:val="22"/>
                    </w:rPr>
                  </w:pPr>
                  <w:r w:rsidRPr="00E329BF">
                    <w:rPr>
                      <w:rFonts w:cs="Arial"/>
                      <w:sz w:val="22"/>
                    </w:rPr>
                    <w:t>pod 0,1</w:t>
                  </w:r>
                  <w:r w:rsidR="003763AC">
                    <w:rPr>
                      <w:rFonts w:cs="Arial"/>
                      <w:sz w:val="22"/>
                    </w:rPr>
                    <w:t>40</w:t>
                  </w:r>
                  <w:r w:rsidRPr="00E329BF">
                    <w:rPr>
                      <w:rFonts w:cs="Arial"/>
                      <w:sz w:val="22"/>
                    </w:rPr>
                    <w:t xml:space="preserve"> % do vključno 0,1</w:t>
                  </w:r>
                  <w:r w:rsidR="0089637A">
                    <w:rPr>
                      <w:rFonts w:cs="Arial"/>
                      <w:sz w:val="22"/>
                    </w:rPr>
                    <w:t>38</w:t>
                  </w:r>
                  <w:r w:rsidRPr="00E329BF">
                    <w:rPr>
                      <w:rFonts w:cs="Arial"/>
                      <w:sz w:val="22"/>
                    </w:rPr>
                    <w:t xml:space="preserve"> %</w:t>
                  </w:r>
                </w:p>
              </w:tc>
              <w:tc>
                <w:tcPr>
                  <w:tcW w:w="2268" w:type="dxa"/>
                  <w:shd w:val="clear" w:color="auto" w:fill="auto"/>
                  <w:vAlign w:val="bottom"/>
                </w:tcPr>
                <w:p w14:paraId="220B0355" w14:textId="77777777" w:rsidR="00E329BF" w:rsidRPr="00E329BF" w:rsidRDefault="00E329BF" w:rsidP="00E329BF">
                  <w:pPr>
                    <w:pStyle w:val="Default"/>
                    <w:spacing w:line="324" w:lineRule="auto"/>
                    <w:jc w:val="both"/>
                    <w:rPr>
                      <w:rFonts w:cs="Arial"/>
                      <w:sz w:val="22"/>
                    </w:rPr>
                  </w:pPr>
                  <w:r w:rsidRPr="00E329BF">
                    <w:rPr>
                      <w:rFonts w:cs="Arial"/>
                      <w:sz w:val="22"/>
                    </w:rPr>
                    <w:t>5</w:t>
                  </w:r>
                </w:p>
              </w:tc>
            </w:tr>
            <w:tr w:rsidR="00E329BF" w:rsidRPr="00E329BF" w14:paraId="270A0F17" w14:textId="77777777" w:rsidTr="007E54DC">
              <w:tc>
                <w:tcPr>
                  <w:tcW w:w="3544" w:type="dxa"/>
                  <w:shd w:val="clear" w:color="auto" w:fill="auto"/>
                  <w:vAlign w:val="bottom"/>
                </w:tcPr>
                <w:p w14:paraId="5416713F" w14:textId="697C80B9" w:rsidR="00E329BF" w:rsidRPr="00E329BF" w:rsidRDefault="00E329BF" w:rsidP="00E329BF">
                  <w:pPr>
                    <w:pStyle w:val="Default"/>
                    <w:spacing w:line="324" w:lineRule="auto"/>
                    <w:jc w:val="both"/>
                    <w:rPr>
                      <w:rFonts w:cs="Arial"/>
                      <w:bCs/>
                      <w:sz w:val="22"/>
                    </w:rPr>
                  </w:pPr>
                  <w:r w:rsidRPr="00E329BF">
                    <w:rPr>
                      <w:rFonts w:cs="Arial"/>
                      <w:sz w:val="22"/>
                    </w:rPr>
                    <w:t>pod od 0,1</w:t>
                  </w:r>
                  <w:r w:rsidR="0089637A">
                    <w:rPr>
                      <w:rFonts w:cs="Arial"/>
                      <w:sz w:val="22"/>
                    </w:rPr>
                    <w:t>38</w:t>
                  </w:r>
                  <w:r w:rsidRPr="00E329BF">
                    <w:rPr>
                      <w:rFonts w:cs="Arial"/>
                      <w:sz w:val="22"/>
                    </w:rPr>
                    <w:t xml:space="preserve"> % do vključno 0,1</w:t>
                  </w:r>
                  <w:r w:rsidR="003763AC">
                    <w:rPr>
                      <w:rFonts w:cs="Arial"/>
                      <w:sz w:val="22"/>
                    </w:rPr>
                    <w:t>3</w:t>
                  </w:r>
                  <w:r w:rsidR="0089637A">
                    <w:rPr>
                      <w:rFonts w:cs="Arial"/>
                      <w:sz w:val="22"/>
                    </w:rPr>
                    <w:t>6</w:t>
                  </w:r>
                  <w:r w:rsidRPr="00E329BF">
                    <w:rPr>
                      <w:rFonts w:cs="Arial"/>
                      <w:sz w:val="22"/>
                    </w:rPr>
                    <w:t>%</w:t>
                  </w:r>
                </w:p>
              </w:tc>
              <w:tc>
                <w:tcPr>
                  <w:tcW w:w="2268" w:type="dxa"/>
                  <w:shd w:val="clear" w:color="auto" w:fill="auto"/>
                  <w:vAlign w:val="bottom"/>
                </w:tcPr>
                <w:p w14:paraId="7C035613" w14:textId="77777777" w:rsidR="00E329BF" w:rsidRPr="00E329BF" w:rsidRDefault="00E329BF" w:rsidP="00E329BF">
                  <w:pPr>
                    <w:pStyle w:val="Default"/>
                    <w:spacing w:line="324" w:lineRule="auto"/>
                    <w:jc w:val="both"/>
                    <w:rPr>
                      <w:rFonts w:cs="Arial"/>
                      <w:sz w:val="22"/>
                    </w:rPr>
                  </w:pPr>
                  <w:r w:rsidRPr="00E329BF">
                    <w:rPr>
                      <w:rFonts w:cs="Arial"/>
                      <w:sz w:val="22"/>
                    </w:rPr>
                    <w:t>10</w:t>
                  </w:r>
                </w:p>
              </w:tc>
            </w:tr>
            <w:tr w:rsidR="00E329BF" w:rsidRPr="00E329BF" w14:paraId="69C8416E" w14:textId="77777777" w:rsidTr="007E54DC">
              <w:tc>
                <w:tcPr>
                  <w:tcW w:w="3544" w:type="dxa"/>
                  <w:shd w:val="clear" w:color="auto" w:fill="auto"/>
                  <w:vAlign w:val="bottom"/>
                </w:tcPr>
                <w:p w14:paraId="47F1A651" w14:textId="39C3CCBC" w:rsidR="00E329BF" w:rsidRPr="00E329BF" w:rsidRDefault="00E329BF" w:rsidP="00E329BF">
                  <w:pPr>
                    <w:pStyle w:val="Default"/>
                    <w:spacing w:line="324" w:lineRule="auto"/>
                    <w:jc w:val="both"/>
                    <w:rPr>
                      <w:rFonts w:cs="Arial"/>
                      <w:bCs/>
                      <w:sz w:val="22"/>
                    </w:rPr>
                  </w:pPr>
                  <w:r w:rsidRPr="00E329BF">
                    <w:rPr>
                      <w:rFonts w:cs="Arial"/>
                      <w:sz w:val="22"/>
                    </w:rPr>
                    <w:t>pod 0,1</w:t>
                  </w:r>
                  <w:r w:rsidR="003763AC">
                    <w:rPr>
                      <w:rFonts w:cs="Arial"/>
                      <w:sz w:val="22"/>
                    </w:rPr>
                    <w:t>3</w:t>
                  </w:r>
                  <w:r w:rsidR="0089637A">
                    <w:rPr>
                      <w:rFonts w:cs="Arial"/>
                      <w:sz w:val="22"/>
                    </w:rPr>
                    <w:t>6</w:t>
                  </w:r>
                  <w:r w:rsidRPr="00E329BF">
                    <w:rPr>
                      <w:rFonts w:cs="Arial"/>
                      <w:sz w:val="22"/>
                    </w:rPr>
                    <w:t xml:space="preserve"> % do vključno 0,1</w:t>
                  </w:r>
                  <w:r w:rsidR="003763AC">
                    <w:rPr>
                      <w:rFonts w:cs="Arial"/>
                      <w:sz w:val="22"/>
                    </w:rPr>
                    <w:t>3</w:t>
                  </w:r>
                  <w:r w:rsidR="0089637A">
                    <w:rPr>
                      <w:rFonts w:cs="Arial"/>
                      <w:sz w:val="22"/>
                    </w:rPr>
                    <w:t>4</w:t>
                  </w:r>
                  <w:r w:rsidRPr="00E329BF">
                    <w:rPr>
                      <w:rFonts w:cs="Arial"/>
                      <w:sz w:val="22"/>
                    </w:rPr>
                    <w:t>%</w:t>
                  </w:r>
                </w:p>
              </w:tc>
              <w:tc>
                <w:tcPr>
                  <w:tcW w:w="2268" w:type="dxa"/>
                  <w:shd w:val="clear" w:color="auto" w:fill="auto"/>
                  <w:vAlign w:val="bottom"/>
                </w:tcPr>
                <w:p w14:paraId="1C865DC6" w14:textId="17D2F010" w:rsidR="00E329BF" w:rsidRPr="00E329BF" w:rsidRDefault="00EF55DF" w:rsidP="00E329BF">
                  <w:pPr>
                    <w:pStyle w:val="Default"/>
                    <w:spacing w:line="324" w:lineRule="auto"/>
                    <w:jc w:val="both"/>
                    <w:rPr>
                      <w:rFonts w:cs="Arial"/>
                      <w:sz w:val="22"/>
                    </w:rPr>
                  </w:pPr>
                  <w:r>
                    <w:rPr>
                      <w:rFonts w:cs="Arial"/>
                      <w:sz w:val="22"/>
                    </w:rPr>
                    <w:t>30</w:t>
                  </w:r>
                </w:p>
              </w:tc>
            </w:tr>
            <w:tr w:rsidR="00E329BF" w:rsidRPr="00E329BF" w14:paraId="41EFE95B" w14:textId="77777777" w:rsidTr="007E54DC">
              <w:tc>
                <w:tcPr>
                  <w:tcW w:w="3544" w:type="dxa"/>
                  <w:shd w:val="clear" w:color="auto" w:fill="auto"/>
                  <w:vAlign w:val="bottom"/>
                </w:tcPr>
                <w:p w14:paraId="42830442" w14:textId="2B0C57B5" w:rsidR="00E329BF" w:rsidRPr="00E329BF" w:rsidRDefault="00E329BF" w:rsidP="00E329BF">
                  <w:pPr>
                    <w:pStyle w:val="Default"/>
                    <w:spacing w:line="324" w:lineRule="auto"/>
                    <w:jc w:val="both"/>
                    <w:rPr>
                      <w:rFonts w:cs="Arial"/>
                      <w:bCs/>
                      <w:sz w:val="22"/>
                    </w:rPr>
                  </w:pPr>
                  <w:r w:rsidRPr="00E329BF">
                    <w:rPr>
                      <w:rFonts w:cs="Arial"/>
                      <w:sz w:val="22"/>
                    </w:rPr>
                    <w:t>pod 0,1</w:t>
                  </w:r>
                  <w:r w:rsidR="003763AC">
                    <w:rPr>
                      <w:rFonts w:cs="Arial"/>
                      <w:sz w:val="22"/>
                    </w:rPr>
                    <w:t>3</w:t>
                  </w:r>
                  <w:r w:rsidR="0089637A">
                    <w:rPr>
                      <w:rFonts w:cs="Arial"/>
                      <w:sz w:val="22"/>
                    </w:rPr>
                    <w:t>4</w:t>
                  </w:r>
                  <w:r w:rsidRPr="00E329BF">
                    <w:rPr>
                      <w:rFonts w:cs="Arial"/>
                      <w:sz w:val="22"/>
                    </w:rPr>
                    <w:t xml:space="preserve"> % do vključno 0,1</w:t>
                  </w:r>
                  <w:r w:rsidR="003763AC">
                    <w:rPr>
                      <w:rFonts w:cs="Arial"/>
                      <w:sz w:val="22"/>
                    </w:rPr>
                    <w:t>3</w:t>
                  </w:r>
                  <w:r w:rsidRPr="00E329BF">
                    <w:rPr>
                      <w:rFonts w:cs="Arial"/>
                      <w:sz w:val="22"/>
                    </w:rPr>
                    <w:t>2 %</w:t>
                  </w:r>
                </w:p>
              </w:tc>
              <w:tc>
                <w:tcPr>
                  <w:tcW w:w="2268" w:type="dxa"/>
                  <w:shd w:val="clear" w:color="auto" w:fill="auto"/>
                  <w:vAlign w:val="bottom"/>
                </w:tcPr>
                <w:p w14:paraId="37473603" w14:textId="0F225B34" w:rsidR="00E329BF" w:rsidRPr="00E329BF" w:rsidRDefault="00EF55DF" w:rsidP="00E329BF">
                  <w:pPr>
                    <w:pStyle w:val="Default"/>
                    <w:spacing w:line="324" w:lineRule="auto"/>
                    <w:jc w:val="both"/>
                    <w:rPr>
                      <w:rFonts w:cs="Arial"/>
                      <w:sz w:val="22"/>
                    </w:rPr>
                  </w:pPr>
                  <w:r>
                    <w:rPr>
                      <w:rFonts w:cs="Arial"/>
                      <w:sz w:val="22"/>
                    </w:rPr>
                    <w:t>40</w:t>
                  </w:r>
                </w:p>
              </w:tc>
            </w:tr>
            <w:tr w:rsidR="00E329BF" w:rsidRPr="00E329BF" w14:paraId="144E2DFE" w14:textId="77777777" w:rsidTr="007E54DC">
              <w:tc>
                <w:tcPr>
                  <w:tcW w:w="3544" w:type="dxa"/>
                  <w:shd w:val="clear" w:color="auto" w:fill="auto"/>
                  <w:vAlign w:val="bottom"/>
                </w:tcPr>
                <w:p w14:paraId="2BD820DA" w14:textId="687A9002" w:rsidR="00E329BF" w:rsidRPr="00E329BF" w:rsidRDefault="00E329BF" w:rsidP="00E329BF">
                  <w:pPr>
                    <w:pStyle w:val="Default"/>
                    <w:spacing w:line="324" w:lineRule="auto"/>
                    <w:jc w:val="both"/>
                    <w:rPr>
                      <w:rFonts w:cs="Arial"/>
                      <w:bCs/>
                      <w:sz w:val="22"/>
                    </w:rPr>
                  </w:pPr>
                  <w:r w:rsidRPr="00E329BF">
                    <w:rPr>
                      <w:rFonts w:cs="Arial"/>
                      <w:sz w:val="22"/>
                    </w:rPr>
                    <w:t>pod 0,1</w:t>
                  </w:r>
                  <w:r w:rsidR="003763AC">
                    <w:rPr>
                      <w:rFonts w:cs="Arial"/>
                      <w:sz w:val="22"/>
                    </w:rPr>
                    <w:t>3</w:t>
                  </w:r>
                  <w:r w:rsidRPr="00E329BF">
                    <w:rPr>
                      <w:rFonts w:cs="Arial"/>
                      <w:sz w:val="22"/>
                    </w:rPr>
                    <w:t>2 %</w:t>
                  </w:r>
                </w:p>
              </w:tc>
              <w:tc>
                <w:tcPr>
                  <w:tcW w:w="2268" w:type="dxa"/>
                  <w:shd w:val="clear" w:color="auto" w:fill="auto"/>
                  <w:vAlign w:val="bottom"/>
                </w:tcPr>
                <w:p w14:paraId="1D71080A" w14:textId="59C6A49A" w:rsidR="00E329BF" w:rsidRPr="00E329BF" w:rsidRDefault="00EF55DF" w:rsidP="00E329BF">
                  <w:pPr>
                    <w:pStyle w:val="Default"/>
                    <w:spacing w:line="324" w:lineRule="auto"/>
                    <w:jc w:val="both"/>
                    <w:rPr>
                      <w:rFonts w:cs="Arial"/>
                      <w:sz w:val="22"/>
                    </w:rPr>
                  </w:pPr>
                  <w:r>
                    <w:rPr>
                      <w:rFonts w:cs="Arial"/>
                      <w:sz w:val="22"/>
                    </w:rPr>
                    <w:t>50</w:t>
                  </w:r>
                </w:p>
              </w:tc>
            </w:tr>
          </w:tbl>
          <w:p w14:paraId="16473242" w14:textId="77777777" w:rsidR="00E329BF" w:rsidRPr="00E329BF" w:rsidRDefault="00E329BF" w:rsidP="00E329BF">
            <w:pPr>
              <w:pStyle w:val="Default"/>
              <w:spacing w:line="324" w:lineRule="auto"/>
              <w:rPr>
                <w:rFonts w:cs="Arial"/>
                <w:b/>
                <w:bCs/>
                <w:sz w:val="22"/>
              </w:rPr>
            </w:pPr>
          </w:p>
          <w:p w14:paraId="445FBE4E" w14:textId="77777777" w:rsidR="00E329BF" w:rsidRPr="00E329BF" w:rsidRDefault="00E329BF" w:rsidP="00E329BF">
            <w:pPr>
              <w:pStyle w:val="Default"/>
              <w:spacing w:line="324" w:lineRule="auto"/>
              <w:jc w:val="both"/>
              <w:rPr>
                <w:rFonts w:cs="Arial"/>
                <w:sz w:val="22"/>
              </w:rPr>
            </w:pPr>
          </w:p>
        </w:tc>
        <w:tc>
          <w:tcPr>
            <w:tcW w:w="1340" w:type="dxa"/>
            <w:tcBorders>
              <w:top w:val="single" w:sz="8" w:space="0" w:color="000000"/>
              <w:left w:val="single" w:sz="8" w:space="0" w:color="000000"/>
              <w:bottom w:val="single" w:sz="4" w:space="0" w:color="auto"/>
              <w:right w:val="single" w:sz="8" w:space="0" w:color="000000"/>
            </w:tcBorders>
            <w:shd w:val="clear" w:color="auto" w:fill="auto"/>
          </w:tcPr>
          <w:p w14:paraId="2814963F" w14:textId="77777777" w:rsidR="00E329BF" w:rsidRPr="00E329BF" w:rsidRDefault="00E329BF" w:rsidP="00E329BF">
            <w:pPr>
              <w:pStyle w:val="Default"/>
              <w:spacing w:line="324" w:lineRule="auto"/>
              <w:jc w:val="both"/>
              <w:rPr>
                <w:rFonts w:cs="Arial"/>
                <w:b/>
                <w:sz w:val="22"/>
              </w:rPr>
            </w:pPr>
            <w:r w:rsidRPr="00E329BF">
              <w:rPr>
                <w:rFonts w:cs="Arial"/>
                <w:b/>
                <w:sz w:val="22"/>
              </w:rPr>
              <w:t xml:space="preserve">          </w:t>
            </w:r>
          </w:p>
          <w:p w14:paraId="38D4B58B" w14:textId="77777777" w:rsidR="00E329BF" w:rsidRPr="00E329BF" w:rsidRDefault="00E329BF" w:rsidP="00E329BF">
            <w:pPr>
              <w:pStyle w:val="Default"/>
              <w:spacing w:line="324" w:lineRule="auto"/>
              <w:jc w:val="both"/>
              <w:rPr>
                <w:rFonts w:cs="Arial"/>
                <w:b/>
                <w:sz w:val="22"/>
              </w:rPr>
            </w:pPr>
            <w:r w:rsidRPr="00E329BF">
              <w:rPr>
                <w:rFonts w:cs="Arial"/>
                <w:b/>
                <w:sz w:val="22"/>
              </w:rPr>
              <w:t xml:space="preserve">        </w:t>
            </w:r>
          </w:p>
          <w:p w14:paraId="53457A59" w14:textId="2C82F448" w:rsidR="00E329BF" w:rsidRPr="00E329BF" w:rsidRDefault="00E329BF" w:rsidP="00E329BF">
            <w:pPr>
              <w:pStyle w:val="Default"/>
              <w:spacing w:line="324" w:lineRule="auto"/>
              <w:jc w:val="both"/>
              <w:rPr>
                <w:rFonts w:cs="Arial"/>
                <w:sz w:val="22"/>
              </w:rPr>
            </w:pPr>
            <w:r w:rsidRPr="00E329BF">
              <w:rPr>
                <w:rFonts w:cs="Arial"/>
                <w:b/>
                <w:sz w:val="22"/>
              </w:rPr>
              <w:t xml:space="preserve">      0 - </w:t>
            </w:r>
            <w:r w:rsidR="00EF55DF">
              <w:rPr>
                <w:rFonts w:cs="Arial"/>
                <w:b/>
                <w:sz w:val="22"/>
              </w:rPr>
              <w:t>5</w:t>
            </w:r>
            <w:r w:rsidRPr="00E329BF">
              <w:rPr>
                <w:rFonts w:cs="Arial"/>
                <w:b/>
                <w:sz w:val="22"/>
              </w:rPr>
              <w:t>0</w:t>
            </w:r>
          </w:p>
        </w:tc>
      </w:tr>
      <w:tr w:rsidR="00E329BF" w:rsidRPr="00E329BF" w14:paraId="5B6717F6" w14:textId="77777777" w:rsidTr="00A906A5">
        <w:tblPrEx>
          <w:tblLook w:val="04A0" w:firstRow="1" w:lastRow="0" w:firstColumn="1" w:lastColumn="0" w:noHBand="0" w:noVBand="1"/>
        </w:tblPrEx>
        <w:trPr>
          <w:trHeight w:hRule="exact" w:val="9731"/>
        </w:trPr>
        <w:tc>
          <w:tcPr>
            <w:tcW w:w="7949" w:type="dxa"/>
            <w:tcBorders>
              <w:top w:val="single" w:sz="4" w:space="0" w:color="auto"/>
              <w:left w:val="single" w:sz="4" w:space="0" w:color="auto"/>
              <w:bottom w:val="single" w:sz="4" w:space="0" w:color="auto"/>
              <w:right w:val="single" w:sz="4" w:space="0" w:color="auto"/>
            </w:tcBorders>
            <w:shd w:val="clear" w:color="auto" w:fill="auto"/>
          </w:tcPr>
          <w:p w14:paraId="0C244354" w14:textId="77777777" w:rsidR="00E329BF" w:rsidRPr="00E329BF" w:rsidRDefault="00E329BF" w:rsidP="00E329BF">
            <w:pPr>
              <w:pStyle w:val="Default"/>
              <w:spacing w:line="324" w:lineRule="auto"/>
              <w:jc w:val="both"/>
              <w:rPr>
                <w:rFonts w:cs="Arial"/>
                <w:b/>
                <w:sz w:val="22"/>
                <w:u w:val="single"/>
              </w:rPr>
            </w:pPr>
          </w:p>
          <w:p w14:paraId="7FEB7926" w14:textId="0E86099A" w:rsidR="00E329BF" w:rsidRPr="00E329BF" w:rsidRDefault="00E329BF" w:rsidP="00E329BF">
            <w:pPr>
              <w:pStyle w:val="Default"/>
              <w:spacing w:line="324" w:lineRule="auto"/>
              <w:rPr>
                <w:rFonts w:cs="Arial"/>
                <w:b/>
                <w:sz w:val="22"/>
              </w:rPr>
            </w:pPr>
            <w:r w:rsidRPr="00E329BF">
              <w:rPr>
                <w:rFonts w:cs="Arial"/>
                <w:b/>
                <w:sz w:val="22"/>
              </w:rPr>
              <w:t>M2: Soudeležba naročnika pri škodi v odstotkih (%), ki ne sme biti višja kot</w:t>
            </w:r>
          </w:p>
          <w:p w14:paraId="07939ADF" w14:textId="18FA8EB6" w:rsidR="00E329BF" w:rsidRPr="00E329BF" w:rsidRDefault="003763AC" w:rsidP="00E329BF">
            <w:pPr>
              <w:pStyle w:val="Default"/>
              <w:spacing w:line="324" w:lineRule="auto"/>
              <w:rPr>
                <w:rFonts w:cs="Arial"/>
                <w:b/>
                <w:bCs/>
                <w:sz w:val="22"/>
              </w:rPr>
            </w:pPr>
            <w:r>
              <w:rPr>
                <w:rFonts w:cs="Arial"/>
                <w:b/>
                <w:sz w:val="22"/>
              </w:rPr>
              <w:t>5</w:t>
            </w:r>
            <w:r w:rsidR="00E329BF" w:rsidRPr="00E329BF">
              <w:rPr>
                <w:rFonts w:cs="Arial"/>
                <w:b/>
                <w:sz w:val="22"/>
              </w:rPr>
              <w:t xml:space="preserve"> %, </w:t>
            </w:r>
            <w:r w:rsidR="00E329BF" w:rsidRPr="00E329BF">
              <w:rPr>
                <w:rFonts w:cs="Arial"/>
                <w:b/>
                <w:bCs/>
                <w:sz w:val="22"/>
              </w:rPr>
              <w:t>se pri ocenjevanju točkuje:</w:t>
            </w:r>
          </w:p>
          <w:p w14:paraId="27010507" w14:textId="77777777" w:rsidR="00E329BF" w:rsidRPr="00E329BF" w:rsidRDefault="00E329BF" w:rsidP="00E329BF">
            <w:pPr>
              <w:pStyle w:val="Default"/>
              <w:spacing w:line="324" w:lineRule="auto"/>
              <w:rPr>
                <w:rFonts w:cs="Arial"/>
                <w:b/>
                <w:bCs/>
                <w:sz w:val="22"/>
              </w:rPr>
            </w:pPr>
          </w:p>
          <w:tbl>
            <w:tblPr>
              <w:tblW w:w="0" w:type="auto"/>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2483"/>
            </w:tblGrid>
            <w:tr w:rsidR="00E329BF" w:rsidRPr="00E329BF" w14:paraId="22446112" w14:textId="77777777" w:rsidTr="007E54DC">
              <w:tc>
                <w:tcPr>
                  <w:tcW w:w="3329" w:type="dxa"/>
                  <w:shd w:val="clear" w:color="auto" w:fill="auto"/>
                </w:tcPr>
                <w:p w14:paraId="6D2AB7AE" w14:textId="77777777" w:rsidR="00E329BF" w:rsidRPr="00E329BF" w:rsidRDefault="00E329BF" w:rsidP="00E329BF">
                  <w:pPr>
                    <w:pStyle w:val="Default"/>
                    <w:spacing w:line="324" w:lineRule="auto"/>
                    <w:rPr>
                      <w:rFonts w:cs="Arial"/>
                      <w:b/>
                      <w:sz w:val="22"/>
                    </w:rPr>
                  </w:pPr>
                  <w:r w:rsidRPr="00E329BF">
                    <w:rPr>
                      <w:rFonts w:cs="Arial"/>
                      <w:b/>
                      <w:sz w:val="22"/>
                    </w:rPr>
                    <w:t>Ponujen odstotek soudeležbe</w:t>
                  </w:r>
                </w:p>
                <w:p w14:paraId="1AD57BC2" w14:textId="77777777" w:rsidR="00E329BF" w:rsidRPr="00E329BF" w:rsidRDefault="00E329BF" w:rsidP="00E329BF">
                  <w:pPr>
                    <w:pStyle w:val="Default"/>
                    <w:spacing w:line="324" w:lineRule="auto"/>
                    <w:rPr>
                      <w:rFonts w:cs="Arial"/>
                      <w:b/>
                      <w:sz w:val="22"/>
                    </w:rPr>
                  </w:pPr>
                  <w:r w:rsidRPr="00E329BF">
                    <w:rPr>
                      <w:rFonts w:cs="Arial"/>
                      <w:b/>
                      <w:sz w:val="22"/>
                    </w:rPr>
                    <w:t xml:space="preserve">naročnika pri škodi </w:t>
                  </w:r>
                </w:p>
              </w:tc>
              <w:tc>
                <w:tcPr>
                  <w:tcW w:w="2483" w:type="dxa"/>
                  <w:shd w:val="clear" w:color="auto" w:fill="auto"/>
                </w:tcPr>
                <w:p w14:paraId="0AF98A89" w14:textId="77777777" w:rsidR="00E329BF" w:rsidRPr="00E329BF" w:rsidRDefault="00E329BF" w:rsidP="00E329BF">
                  <w:pPr>
                    <w:pStyle w:val="Default"/>
                    <w:spacing w:line="324" w:lineRule="auto"/>
                    <w:rPr>
                      <w:rFonts w:cs="Arial"/>
                      <w:b/>
                      <w:sz w:val="22"/>
                    </w:rPr>
                  </w:pPr>
                  <w:r w:rsidRPr="00E329BF">
                    <w:rPr>
                      <w:rFonts w:cs="Arial"/>
                      <w:b/>
                      <w:sz w:val="22"/>
                    </w:rPr>
                    <w:t>Prejeto število točk</w:t>
                  </w:r>
                </w:p>
              </w:tc>
            </w:tr>
            <w:tr w:rsidR="00E329BF" w:rsidRPr="00E329BF" w14:paraId="617D402C" w14:textId="77777777" w:rsidTr="007E54DC">
              <w:tc>
                <w:tcPr>
                  <w:tcW w:w="3329" w:type="dxa"/>
                  <w:shd w:val="clear" w:color="auto" w:fill="auto"/>
                </w:tcPr>
                <w:p w14:paraId="344CA4F7" w14:textId="4D259703" w:rsidR="00E329BF" w:rsidRPr="00E329BF" w:rsidRDefault="003763AC" w:rsidP="00E329BF">
                  <w:pPr>
                    <w:pStyle w:val="Default"/>
                    <w:spacing w:line="324" w:lineRule="auto"/>
                    <w:jc w:val="both"/>
                    <w:rPr>
                      <w:rFonts w:cs="Arial"/>
                      <w:bCs/>
                      <w:sz w:val="22"/>
                    </w:rPr>
                  </w:pPr>
                  <w:r>
                    <w:rPr>
                      <w:rFonts w:cs="Arial"/>
                      <w:bCs/>
                      <w:sz w:val="22"/>
                    </w:rPr>
                    <w:t>5</w:t>
                  </w:r>
                  <w:r w:rsidR="00E329BF" w:rsidRPr="00E329BF">
                    <w:rPr>
                      <w:rFonts w:cs="Arial"/>
                      <w:bCs/>
                      <w:sz w:val="22"/>
                    </w:rPr>
                    <w:t xml:space="preserve"> %</w:t>
                  </w:r>
                </w:p>
              </w:tc>
              <w:tc>
                <w:tcPr>
                  <w:tcW w:w="2483" w:type="dxa"/>
                  <w:shd w:val="clear" w:color="auto" w:fill="auto"/>
                </w:tcPr>
                <w:p w14:paraId="7B615EC2" w14:textId="77777777" w:rsidR="00E329BF" w:rsidRPr="00E329BF" w:rsidRDefault="00E329BF" w:rsidP="00E329BF">
                  <w:pPr>
                    <w:pStyle w:val="Default"/>
                    <w:spacing w:line="324" w:lineRule="auto"/>
                    <w:jc w:val="both"/>
                    <w:rPr>
                      <w:rFonts w:cs="Arial"/>
                      <w:bCs/>
                      <w:sz w:val="22"/>
                    </w:rPr>
                  </w:pPr>
                  <w:r w:rsidRPr="00E329BF">
                    <w:rPr>
                      <w:rFonts w:cs="Arial"/>
                      <w:bCs/>
                      <w:sz w:val="22"/>
                    </w:rPr>
                    <w:t>0</w:t>
                  </w:r>
                </w:p>
              </w:tc>
            </w:tr>
            <w:tr w:rsidR="00E329BF" w:rsidRPr="00E329BF" w14:paraId="2967052B" w14:textId="77777777" w:rsidTr="007E54DC">
              <w:tc>
                <w:tcPr>
                  <w:tcW w:w="3329" w:type="dxa"/>
                  <w:shd w:val="clear" w:color="auto" w:fill="auto"/>
                </w:tcPr>
                <w:p w14:paraId="1D13B007" w14:textId="65541B3C" w:rsidR="00E329BF" w:rsidRPr="00E329BF" w:rsidRDefault="003763AC" w:rsidP="00E329BF">
                  <w:pPr>
                    <w:pStyle w:val="Default"/>
                    <w:spacing w:line="324" w:lineRule="auto"/>
                    <w:jc w:val="both"/>
                    <w:rPr>
                      <w:rFonts w:cs="Arial"/>
                      <w:bCs/>
                      <w:sz w:val="22"/>
                    </w:rPr>
                  </w:pPr>
                  <w:r>
                    <w:rPr>
                      <w:rFonts w:cs="Arial"/>
                      <w:bCs/>
                      <w:sz w:val="22"/>
                    </w:rPr>
                    <w:t>4</w:t>
                  </w:r>
                  <w:r w:rsidR="00E329BF" w:rsidRPr="00E329BF">
                    <w:rPr>
                      <w:rFonts w:cs="Arial"/>
                      <w:bCs/>
                      <w:sz w:val="22"/>
                    </w:rPr>
                    <w:t xml:space="preserve"> %</w:t>
                  </w:r>
                </w:p>
              </w:tc>
              <w:tc>
                <w:tcPr>
                  <w:tcW w:w="2483" w:type="dxa"/>
                  <w:shd w:val="clear" w:color="auto" w:fill="auto"/>
                </w:tcPr>
                <w:p w14:paraId="1754C06E" w14:textId="1F7E2F81" w:rsidR="00E329BF" w:rsidRPr="00E329BF" w:rsidRDefault="003763AC" w:rsidP="00E329BF">
                  <w:pPr>
                    <w:pStyle w:val="Default"/>
                    <w:spacing w:line="324" w:lineRule="auto"/>
                    <w:jc w:val="both"/>
                    <w:rPr>
                      <w:rFonts w:cs="Arial"/>
                      <w:bCs/>
                      <w:sz w:val="22"/>
                    </w:rPr>
                  </w:pPr>
                  <w:r>
                    <w:rPr>
                      <w:rFonts w:cs="Arial"/>
                      <w:bCs/>
                      <w:sz w:val="22"/>
                    </w:rPr>
                    <w:t>1</w:t>
                  </w:r>
                  <w:r w:rsidR="00EF55DF">
                    <w:rPr>
                      <w:rFonts w:cs="Arial"/>
                      <w:bCs/>
                      <w:sz w:val="22"/>
                    </w:rPr>
                    <w:t>0</w:t>
                  </w:r>
                </w:p>
              </w:tc>
            </w:tr>
            <w:tr w:rsidR="00E329BF" w:rsidRPr="00E329BF" w14:paraId="660243AA" w14:textId="77777777" w:rsidTr="007E54DC">
              <w:tc>
                <w:tcPr>
                  <w:tcW w:w="3329" w:type="dxa"/>
                  <w:shd w:val="clear" w:color="auto" w:fill="auto"/>
                </w:tcPr>
                <w:p w14:paraId="703E07DA" w14:textId="7C91C5E6" w:rsidR="00E329BF" w:rsidRPr="00E329BF" w:rsidRDefault="003763AC" w:rsidP="00E329BF">
                  <w:pPr>
                    <w:pStyle w:val="Default"/>
                    <w:spacing w:line="324" w:lineRule="auto"/>
                    <w:jc w:val="both"/>
                    <w:rPr>
                      <w:rFonts w:cs="Arial"/>
                      <w:bCs/>
                      <w:sz w:val="22"/>
                    </w:rPr>
                  </w:pPr>
                  <w:r>
                    <w:rPr>
                      <w:rFonts w:cs="Arial"/>
                      <w:bCs/>
                      <w:sz w:val="22"/>
                    </w:rPr>
                    <w:t>3</w:t>
                  </w:r>
                  <w:r w:rsidR="00E329BF" w:rsidRPr="00E329BF">
                    <w:rPr>
                      <w:rFonts w:cs="Arial"/>
                      <w:bCs/>
                      <w:sz w:val="22"/>
                    </w:rPr>
                    <w:t xml:space="preserve"> %</w:t>
                  </w:r>
                </w:p>
              </w:tc>
              <w:tc>
                <w:tcPr>
                  <w:tcW w:w="2483" w:type="dxa"/>
                  <w:shd w:val="clear" w:color="auto" w:fill="auto"/>
                </w:tcPr>
                <w:p w14:paraId="16C0301B" w14:textId="60F4E679" w:rsidR="00E329BF" w:rsidRPr="00E329BF" w:rsidRDefault="00EF55DF" w:rsidP="00E329BF">
                  <w:pPr>
                    <w:pStyle w:val="Default"/>
                    <w:spacing w:line="324" w:lineRule="auto"/>
                    <w:jc w:val="both"/>
                    <w:rPr>
                      <w:rFonts w:cs="Arial"/>
                      <w:bCs/>
                      <w:sz w:val="22"/>
                    </w:rPr>
                  </w:pPr>
                  <w:r>
                    <w:rPr>
                      <w:rFonts w:cs="Arial"/>
                      <w:bCs/>
                      <w:sz w:val="22"/>
                    </w:rPr>
                    <w:t>12</w:t>
                  </w:r>
                </w:p>
              </w:tc>
            </w:tr>
            <w:tr w:rsidR="00E329BF" w:rsidRPr="00E329BF" w14:paraId="6F696740" w14:textId="77777777" w:rsidTr="007E54DC">
              <w:tc>
                <w:tcPr>
                  <w:tcW w:w="3329" w:type="dxa"/>
                  <w:shd w:val="clear" w:color="auto" w:fill="auto"/>
                </w:tcPr>
                <w:p w14:paraId="7FEAB203" w14:textId="700ABFCE" w:rsidR="00E329BF" w:rsidRPr="00E329BF" w:rsidRDefault="003763AC" w:rsidP="00E329BF">
                  <w:pPr>
                    <w:pStyle w:val="Default"/>
                    <w:spacing w:line="324" w:lineRule="auto"/>
                    <w:jc w:val="both"/>
                    <w:rPr>
                      <w:rFonts w:cs="Arial"/>
                      <w:bCs/>
                      <w:sz w:val="22"/>
                    </w:rPr>
                  </w:pPr>
                  <w:r>
                    <w:rPr>
                      <w:rFonts w:cs="Arial"/>
                      <w:bCs/>
                      <w:sz w:val="22"/>
                    </w:rPr>
                    <w:t>2</w:t>
                  </w:r>
                  <w:r w:rsidR="00E329BF" w:rsidRPr="00E329BF">
                    <w:rPr>
                      <w:rFonts w:cs="Arial"/>
                      <w:bCs/>
                      <w:sz w:val="22"/>
                    </w:rPr>
                    <w:t xml:space="preserve"> %</w:t>
                  </w:r>
                </w:p>
              </w:tc>
              <w:tc>
                <w:tcPr>
                  <w:tcW w:w="2483" w:type="dxa"/>
                  <w:shd w:val="clear" w:color="auto" w:fill="auto"/>
                </w:tcPr>
                <w:p w14:paraId="69BC1473" w14:textId="08A483DF" w:rsidR="00E329BF" w:rsidRPr="00E329BF" w:rsidRDefault="00EF55DF" w:rsidP="00E329BF">
                  <w:pPr>
                    <w:pStyle w:val="Default"/>
                    <w:spacing w:line="324" w:lineRule="auto"/>
                    <w:jc w:val="both"/>
                    <w:rPr>
                      <w:rFonts w:cs="Arial"/>
                      <w:bCs/>
                      <w:sz w:val="22"/>
                    </w:rPr>
                  </w:pPr>
                  <w:r>
                    <w:rPr>
                      <w:rFonts w:cs="Arial"/>
                      <w:bCs/>
                      <w:sz w:val="22"/>
                    </w:rPr>
                    <w:t>14</w:t>
                  </w:r>
                </w:p>
              </w:tc>
            </w:tr>
            <w:tr w:rsidR="00E329BF" w:rsidRPr="00E329BF" w14:paraId="6EBA7096" w14:textId="77777777" w:rsidTr="007E54DC">
              <w:tc>
                <w:tcPr>
                  <w:tcW w:w="3329" w:type="dxa"/>
                  <w:shd w:val="clear" w:color="auto" w:fill="auto"/>
                </w:tcPr>
                <w:p w14:paraId="39AAFC89" w14:textId="64BC54B0" w:rsidR="00E329BF" w:rsidRPr="00E329BF" w:rsidRDefault="003763AC" w:rsidP="00E329BF">
                  <w:pPr>
                    <w:pStyle w:val="Default"/>
                    <w:spacing w:line="324" w:lineRule="auto"/>
                    <w:jc w:val="both"/>
                    <w:rPr>
                      <w:rFonts w:cs="Arial"/>
                      <w:bCs/>
                      <w:sz w:val="22"/>
                    </w:rPr>
                  </w:pPr>
                  <w:r>
                    <w:rPr>
                      <w:rFonts w:cs="Arial"/>
                      <w:bCs/>
                      <w:sz w:val="22"/>
                    </w:rPr>
                    <w:t>1</w:t>
                  </w:r>
                  <w:r w:rsidR="00E329BF" w:rsidRPr="00E329BF">
                    <w:rPr>
                      <w:rFonts w:cs="Arial"/>
                      <w:bCs/>
                      <w:sz w:val="22"/>
                    </w:rPr>
                    <w:t xml:space="preserve"> %</w:t>
                  </w:r>
                </w:p>
              </w:tc>
              <w:tc>
                <w:tcPr>
                  <w:tcW w:w="2483" w:type="dxa"/>
                  <w:shd w:val="clear" w:color="auto" w:fill="auto"/>
                </w:tcPr>
                <w:p w14:paraId="6FA6D807" w14:textId="18DB67CD" w:rsidR="00E329BF" w:rsidRPr="00E329BF" w:rsidRDefault="00EF55DF" w:rsidP="00E329BF">
                  <w:pPr>
                    <w:pStyle w:val="Default"/>
                    <w:spacing w:line="324" w:lineRule="auto"/>
                    <w:jc w:val="both"/>
                    <w:rPr>
                      <w:rFonts w:cs="Arial"/>
                      <w:bCs/>
                      <w:sz w:val="22"/>
                    </w:rPr>
                  </w:pPr>
                  <w:r>
                    <w:rPr>
                      <w:rFonts w:cs="Arial"/>
                      <w:bCs/>
                      <w:sz w:val="22"/>
                    </w:rPr>
                    <w:t>16</w:t>
                  </w:r>
                </w:p>
              </w:tc>
            </w:tr>
            <w:tr w:rsidR="00E329BF" w:rsidRPr="00E329BF" w14:paraId="7A537870" w14:textId="77777777" w:rsidTr="007E54DC">
              <w:tc>
                <w:tcPr>
                  <w:tcW w:w="3329" w:type="dxa"/>
                  <w:shd w:val="clear" w:color="auto" w:fill="auto"/>
                </w:tcPr>
                <w:p w14:paraId="017E2800" w14:textId="1DF53117" w:rsidR="00E329BF" w:rsidRPr="00E329BF" w:rsidRDefault="003763AC" w:rsidP="00E329BF">
                  <w:pPr>
                    <w:pStyle w:val="Default"/>
                    <w:spacing w:line="324" w:lineRule="auto"/>
                    <w:jc w:val="both"/>
                    <w:rPr>
                      <w:rFonts w:cs="Arial"/>
                      <w:bCs/>
                      <w:sz w:val="22"/>
                    </w:rPr>
                  </w:pPr>
                  <w:r>
                    <w:rPr>
                      <w:rFonts w:cs="Arial"/>
                      <w:bCs/>
                      <w:sz w:val="22"/>
                    </w:rPr>
                    <w:t>0</w:t>
                  </w:r>
                  <w:r w:rsidR="00E329BF" w:rsidRPr="00E329BF">
                    <w:rPr>
                      <w:rFonts w:cs="Arial"/>
                      <w:bCs/>
                      <w:sz w:val="22"/>
                    </w:rPr>
                    <w:t xml:space="preserve"> %</w:t>
                  </w:r>
                </w:p>
              </w:tc>
              <w:tc>
                <w:tcPr>
                  <w:tcW w:w="2483" w:type="dxa"/>
                  <w:shd w:val="clear" w:color="auto" w:fill="auto"/>
                </w:tcPr>
                <w:p w14:paraId="5FD14511" w14:textId="4BEE6934" w:rsidR="00E329BF" w:rsidRPr="00E329BF" w:rsidRDefault="00EF55DF" w:rsidP="00E329BF">
                  <w:pPr>
                    <w:pStyle w:val="Default"/>
                    <w:spacing w:line="324" w:lineRule="auto"/>
                    <w:jc w:val="both"/>
                    <w:rPr>
                      <w:rFonts w:cs="Arial"/>
                      <w:bCs/>
                      <w:sz w:val="22"/>
                    </w:rPr>
                  </w:pPr>
                  <w:r>
                    <w:rPr>
                      <w:rFonts w:cs="Arial"/>
                      <w:bCs/>
                      <w:sz w:val="22"/>
                    </w:rPr>
                    <w:t>18</w:t>
                  </w:r>
                </w:p>
              </w:tc>
            </w:tr>
          </w:tbl>
          <w:p w14:paraId="0E2813CC" w14:textId="208775B8" w:rsidR="00E329BF" w:rsidRPr="00E329BF" w:rsidRDefault="00E329BF" w:rsidP="00E329BF">
            <w:pPr>
              <w:pStyle w:val="Default"/>
              <w:spacing w:line="324" w:lineRule="auto"/>
              <w:rPr>
                <w:rFonts w:cs="Arial"/>
                <w:b/>
                <w:sz w:val="22"/>
              </w:rPr>
            </w:pPr>
            <w:r w:rsidRPr="00E329BF">
              <w:rPr>
                <w:rFonts w:cs="Arial"/>
                <w:b/>
                <w:sz w:val="22"/>
              </w:rPr>
              <w:t xml:space="preserve">         </w:t>
            </w:r>
          </w:p>
          <w:p w14:paraId="542776C4" w14:textId="505AEFBF" w:rsidR="00E329BF" w:rsidRDefault="00A906A5" w:rsidP="00E329BF">
            <w:pPr>
              <w:pStyle w:val="Default"/>
              <w:spacing w:line="324" w:lineRule="auto"/>
              <w:jc w:val="both"/>
              <w:rPr>
                <w:rFonts w:cs="Arial"/>
                <w:b/>
                <w:bCs/>
                <w:sz w:val="22"/>
              </w:rPr>
            </w:pPr>
            <w:r w:rsidRPr="00E7216D">
              <w:rPr>
                <w:rFonts w:cs="Arial"/>
                <w:b/>
                <w:bCs/>
                <w:sz w:val="22"/>
              </w:rPr>
              <w:t xml:space="preserve">M3: </w:t>
            </w:r>
            <w:r w:rsidR="0089637A">
              <w:rPr>
                <w:rFonts w:cs="Arial"/>
                <w:b/>
                <w:bCs/>
                <w:sz w:val="22"/>
              </w:rPr>
              <w:t>Izplačilo % pozitivne razlike zavarovalcu, ki ne sme biti nižji od 12 %</w:t>
            </w:r>
            <w:r w:rsidR="00427538">
              <w:rPr>
                <w:rFonts w:cs="Arial"/>
                <w:b/>
                <w:bCs/>
                <w:sz w:val="22"/>
              </w:rPr>
              <w:t>,</w:t>
            </w:r>
            <w:r w:rsidR="0089637A">
              <w:rPr>
                <w:rFonts w:cs="Arial"/>
                <w:b/>
                <w:bCs/>
                <w:sz w:val="22"/>
              </w:rPr>
              <w:t xml:space="preserve"> se pri oce</w:t>
            </w:r>
            <w:r w:rsidRPr="00E7216D">
              <w:rPr>
                <w:rFonts w:cs="Arial"/>
                <w:b/>
                <w:bCs/>
                <w:sz w:val="22"/>
              </w:rPr>
              <w:t>njevanju točkuje:</w:t>
            </w:r>
          </w:p>
          <w:p w14:paraId="5BBF9882" w14:textId="20F6DBF0" w:rsidR="000D1180" w:rsidRPr="00E7216D" w:rsidRDefault="000D1180" w:rsidP="00E329BF">
            <w:pPr>
              <w:pStyle w:val="Default"/>
              <w:spacing w:line="324" w:lineRule="auto"/>
              <w:jc w:val="both"/>
              <w:rPr>
                <w:rFonts w:cs="Arial"/>
                <w:b/>
                <w:bCs/>
                <w:sz w:val="22"/>
              </w:rPr>
            </w:pPr>
          </w:p>
          <w:tbl>
            <w:tblPr>
              <w:tblpPr w:leftFromText="141" w:rightFromText="141" w:vertAnchor="text" w:horzAnchor="page" w:tblpX="749" w:tblpY="1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2"/>
              <w:gridCol w:w="2786"/>
            </w:tblGrid>
            <w:tr w:rsidR="00E7216D" w14:paraId="7EEEA888" w14:textId="03F4D5B7" w:rsidTr="00E7216D">
              <w:trPr>
                <w:trHeight w:val="290"/>
              </w:trPr>
              <w:tc>
                <w:tcPr>
                  <w:tcW w:w="2852" w:type="dxa"/>
                </w:tcPr>
                <w:p w14:paraId="39E0C4E7" w14:textId="5952099B" w:rsidR="00E7216D" w:rsidRPr="00E7216D" w:rsidRDefault="0089637A" w:rsidP="00E329BF">
                  <w:pPr>
                    <w:pStyle w:val="Default"/>
                    <w:spacing w:line="324" w:lineRule="auto"/>
                    <w:jc w:val="both"/>
                    <w:rPr>
                      <w:rFonts w:cs="Arial"/>
                      <w:b/>
                      <w:bCs/>
                      <w:sz w:val="22"/>
                    </w:rPr>
                  </w:pPr>
                  <w:r>
                    <w:rPr>
                      <w:rFonts w:cs="Arial"/>
                      <w:b/>
                      <w:bCs/>
                      <w:sz w:val="22"/>
                    </w:rPr>
                    <w:t>Izplačilo pozitivne razlike</w:t>
                  </w:r>
                </w:p>
              </w:tc>
              <w:tc>
                <w:tcPr>
                  <w:tcW w:w="2786" w:type="dxa"/>
                </w:tcPr>
                <w:p w14:paraId="62B78E71" w14:textId="4D4A7DEF" w:rsidR="00E7216D" w:rsidRPr="00E7216D" w:rsidRDefault="00E7216D" w:rsidP="00E329BF">
                  <w:pPr>
                    <w:pStyle w:val="Default"/>
                    <w:spacing w:line="324" w:lineRule="auto"/>
                    <w:jc w:val="both"/>
                    <w:rPr>
                      <w:rFonts w:cs="Arial"/>
                      <w:b/>
                      <w:bCs/>
                      <w:sz w:val="22"/>
                    </w:rPr>
                  </w:pPr>
                  <w:r w:rsidRPr="00E7216D">
                    <w:rPr>
                      <w:rFonts w:cs="Arial"/>
                      <w:b/>
                      <w:bCs/>
                      <w:sz w:val="22"/>
                    </w:rPr>
                    <w:t>Prejeto število točk</w:t>
                  </w:r>
                </w:p>
              </w:tc>
            </w:tr>
            <w:tr w:rsidR="00E7216D" w14:paraId="621D8D8A" w14:textId="124EF2AA" w:rsidTr="00E7216D">
              <w:trPr>
                <w:trHeight w:val="328"/>
              </w:trPr>
              <w:tc>
                <w:tcPr>
                  <w:tcW w:w="2852" w:type="dxa"/>
                </w:tcPr>
                <w:p w14:paraId="1DF1D8F9" w14:textId="5ECEF721" w:rsidR="00E7216D" w:rsidRDefault="0089637A" w:rsidP="00E329BF">
                  <w:pPr>
                    <w:pStyle w:val="Default"/>
                    <w:spacing w:line="324" w:lineRule="auto"/>
                    <w:jc w:val="both"/>
                    <w:rPr>
                      <w:rFonts w:cs="Arial"/>
                      <w:sz w:val="22"/>
                    </w:rPr>
                  </w:pPr>
                  <w:r>
                    <w:rPr>
                      <w:rFonts w:cs="Arial"/>
                      <w:sz w:val="22"/>
                    </w:rPr>
                    <w:t>12</w:t>
                  </w:r>
                  <w:r w:rsidR="00EF55DF">
                    <w:rPr>
                      <w:rFonts w:cs="Arial"/>
                      <w:sz w:val="22"/>
                    </w:rPr>
                    <w:t xml:space="preserve"> % </w:t>
                  </w:r>
                </w:p>
              </w:tc>
              <w:tc>
                <w:tcPr>
                  <w:tcW w:w="2786" w:type="dxa"/>
                </w:tcPr>
                <w:p w14:paraId="79C02A1D" w14:textId="6915DB53" w:rsidR="00E7216D" w:rsidRDefault="00EF55DF" w:rsidP="00E329BF">
                  <w:pPr>
                    <w:pStyle w:val="Default"/>
                    <w:spacing w:line="324" w:lineRule="auto"/>
                    <w:jc w:val="both"/>
                    <w:rPr>
                      <w:rFonts w:cs="Arial"/>
                      <w:sz w:val="22"/>
                    </w:rPr>
                  </w:pPr>
                  <w:r>
                    <w:rPr>
                      <w:rFonts w:cs="Arial"/>
                      <w:sz w:val="22"/>
                    </w:rPr>
                    <w:t>0</w:t>
                  </w:r>
                </w:p>
              </w:tc>
            </w:tr>
            <w:tr w:rsidR="00E7216D" w14:paraId="2A9DFEEB" w14:textId="3A5EC1A7" w:rsidTr="00E7216D">
              <w:trPr>
                <w:trHeight w:val="346"/>
              </w:trPr>
              <w:tc>
                <w:tcPr>
                  <w:tcW w:w="2852" w:type="dxa"/>
                </w:tcPr>
                <w:p w14:paraId="006E82D6" w14:textId="1BA205AF" w:rsidR="00E7216D" w:rsidRDefault="0089637A" w:rsidP="00E329BF">
                  <w:pPr>
                    <w:pStyle w:val="Default"/>
                    <w:spacing w:line="324" w:lineRule="auto"/>
                    <w:jc w:val="both"/>
                    <w:rPr>
                      <w:rFonts w:cs="Arial"/>
                      <w:sz w:val="22"/>
                    </w:rPr>
                  </w:pPr>
                  <w:r>
                    <w:rPr>
                      <w:rFonts w:cs="Arial"/>
                      <w:sz w:val="22"/>
                    </w:rPr>
                    <w:t>nad 12</w:t>
                  </w:r>
                  <w:r w:rsidR="00EF55DF">
                    <w:rPr>
                      <w:rFonts w:cs="Arial"/>
                      <w:sz w:val="22"/>
                    </w:rPr>
                    <w:t xml:space="preserve"> %  do  </w:t>
                  </w:r>
                  <w:r>
                    <w:rPr>
                      <w:rFonts w:cs="Arial"/>
                      <w:sz w:val="22"/>
                    </w:rPr>
                    <w:t>vključno 1</w:t>
                  </w:r>
                  <w:r w:rsidR="00EF55DF">
                    <w:rPr>
                      <w:rFonts w:cs="Arial"/>
                      <w:sz w:val="22"/>
                    </w:rPr>
                    <w:t>4 %</w:t>
                  </w:r>
                </w:p>
              </w:tc>
              <w:tc>
                <w:tcPr>
                  <w:tcW w:w="2786" w:type="dxa"/>
                </w:tcPr>
                <w:p w14:paraId="603806B9" w14:textId="068BF266" w:rsidR="00E7216D" w:rsidRDefault="00EF55DF" w:rsidP="00E329BF">
                  <w:pPr>
                    <w:pStyle w:val="Default"/>
                    <w:spacing w:line="324" w:lineRule="auto"/>
                    <w:jc w:val="both"/>
                    <w:rPr>
                      <w:rFonts w:cs="Arial"/>
                      <w:sz w:val="22"/>
                    </w:rPr>
                  </w:pPr>
                  <w:r>
                    <w:rPr>
                      <w:rFonts w:cs="Arial"/>
                      <w:sz w:val="22"/>
                    </w:rPr>
                    <w:t>5</w:t>
                  </w:r>
                </w:p>
              </w:tc>
            </w:tr>
            <w:tr w:rsidR="00E7216D" w14:paraId="0A56F309" w14:textId="294B2C9D" w:rsidTr="00E7216D">
              <w:trPr>
                <w:trHeight w:val="309"/>
              </w:trPr>
              <w:tc>
                <w:tcPr>
                  <w:tcW w:w="2852" w:type="dxa"/>
                </w:tcPr>
                <w:p w14:paraId="3AFCABC8" w14:textId="1A16B01A" w:rsidR="00E7216D" w:rsidRDefault="0089637A" w:rsidP="00E329BF">
                  <w:pPr>
                    <w:pStyle w:val="Default"/>
                    <w:spacing w:line="324" w:lineRule="auto"/>
                    <w:jc w:val="both"/>
                    <w:rPr>
                      <w:rFonts w:cs="Arial"/>
                      <w:sz w:val="22"/>
                    </w:rPr>
                  </w:pPr>
                  <w:r>
                    <w:rPr>
                      <w:rFonts w:cs="Arial"/>
                      <w:sz w:val="22"/>
                    </w:rPr>
                    <w:t>nad 14</w:t>
                  </w:r>
                  <w:r w:rsidR="00EF55DF">
                    <w:rPr>
                      <w:rFonts w:cs="Arial"/>
                      <w:sz w:val="22"/>
                    </w:rPr>
                    <w:t xml:space="preserve"> % do </w:t>
                  </w:r>
                  <w:r>
                    <w:rPr>
                      <w:rFonts w:cs="Arial"/>
                      <w:sz w:val="22"/>
                    </w:rPr>
                    <w:t>vključno 17</w:t>
                  </w:r>
                  <w:r w:rsidR="00EF55DF">
                    <w:rPr>
                      <w:rFonts w:cs="Arial"/>
                      <w:sz w:val="22"/>
                    </w:rPr>
                    <w:t xml:space="preserve"> %</w:t>
                  </w:r>
                </w:p>
              </w:tc>
              <w:tc>
                <w:tcPr>
                  <w:tcW w:w="2786" w:type="dxa"/>
                </w:tcPr>
                <w:p w14:paraId="43FB4C64" w14:textId="1DBD9269" w:rsidR="00E7216D" w:rsidRDefault="00EF55DF" w:rsidP="00E329BF">
                  <w:pPr>
                    <w:pStyle w:val="Default"/>
                    <w:spacing w:line="324" w:lineRule="auto"/>
                    <w:jc w:val="both"/>
                    <w:rPr>
                      <w:rFonts w:cs="Arial"/>
                      <w:sz w:val="22"/>
                    </w:rPr>
                  </w:pPr>
                  <w:r>
                    <w:rPr>
                      <w:rFonts w:cs="Arial"/>
                      <w:sz w:val="22"/>
                    </w:rPr>
                    <w:t>10</w:t>
                  </w:r>
                </w:p>
              </w:tc>
            </w:tr>
            <w:tr w:rsidR="0089637A" w14:paraId="42B1624B" w14:textId="4DBF50B3" w:rsidTr="00E7216D">
              <w:trPr>
                <w:trHeight w:val="356"/>
              </w:trPr>
              <w:tc>
                <w:tcPr>
                  <w:tcW w:w="2852" w:type="dxa"/>
                </w:tcPr>
                <w:p w14:paraId="21C5F76A" w14:textId="30208991" w:rsidR="0089637A" w:rsidRDefault="0089637A" w:rsidP="0089637A">
                  <w:pPr>
                    <w:pStyle w:val="Default"/>
                    <w:spacing w:line="324" w:lineRule="auto"/>
                    <w:jc w:val="both"/>
                    <w:rPr>
                      <w:rFonts w:cs="Arial"/>
                      <w:sz w:val="22"/>
                    </w:rPr>
                  </w:pPr>
                  <w:r w:rsidRPr="009D2B67">
                    <w:rPr>
                      <w:rFonts w:cs="Arial"/>
                      <w:sz w:val="22"/>
                    </w:rPr>
                    <w:t xml:space="preserve">nad </w:t>
                  </w:r>
                  <w:r>
                    <w:rPr>
                      <w:rFonts w:cs="Arial"/>
                      <w:sz w:val="22"/>
                    </w:rPr>
                    <w:t>17</w:t>
                  </w:r>
                  <w:r w:rsidRPr="009D2B67">
                    <w:rPr>
                      <w:rFonts w:cs="Arial"/>
                      <w:sz w:val="22"/>
                    </w:rPr>
                    <w:t xml:space="preserve"> % do vključno </w:t>
                  </w:r>
                  <w:r>
                    <w:rPr>
                      <w:rFonts w:cs="Arial"/>
                      <w:sz w:val="22"/>
                    </w:rPr>
                    <w:t>20</w:t>
                  </w:r>
                  <w:r w:rsidRPr="009D2B67">
                    <w:rPr>
                      <w:rFonts w:cs="Arial"/>
                      <w:sz w:val="22"/>
                    </w:rPr>
                    <w:t xml:space="preserve"> %</w:t>
                  </w:r>
                </w:p>
              </w:tc>
              <w:tc>
                <w:tcPr>
                  <w:tcW w:w="2786" w:type="dxa"/>
                </w:tcPr>
                <w:p w14:paraId="3F87B1C7" w14:textId="6BC80115" w:rsidR="0089637A" w:rsidRDefault="0089637A" w:rsidP="0089637A">
                  <w:pPr>
                    <w:pStyle w:val="Default"/>
                    <w:spacing w:line="324" w:lineRule="auto"/>
                    <w:jc w:val="both"/>
                    <w:rPr>
                      <w:rFonts w:cs="Arial"/>
                      <w:sz w:val="22"/>
                    </w:rPr>
                  </w:pPr>
                  <w:r>
                    <w:rPr>
                      <w:rFonts w:cs="Arial"/>
                      <w:sz w:val="22"/>
                    </w:rPr>
                    <w:t>15</w:t>
                  </w:r>
                </w:p>
              </w:tc>
            </w:tr>
            <w:tr w:rsidR="0089637A" w14:paraId="34790F5D" w14:textId="0B4B3500" w:rsidTr="00E7216D">
              <w:trPr>
                <w:trHeight w:val="384"/>
              </w:trPr>
              <w:tc>
                <w:tcPr>
                  <w:tcW w:w="2852" w:type="dxa"/>
                </w:tcPr>
                <w:p w14:paraId="7564BB79" w14:textId="7AA46145" w:rsidR="0089637A" w:rsidRDefault="0089637A" w:rsidP="0089637A">
                  <w:pPr>
                    <w:pStyle w:val="Default"/>
                    <w:spacing w:line="324" w:lineRule="auto"/>
                    <w:jc w:val="both"/>
                    <w:rPr>
                      <w:rFonts w:cs="Arial"/>
                      <w:sz w:val="22"/>
                    </w:rPr>
                  </w:pPr>
                  <w:r w:rsidRPr="009D2B67">
                    <w:rPr>
                      <w:rFonts w:cs="Arial"/>
                      <w:sz w:val="22"/>
                    </w:rPr>
                    <w:t xml:space="preserve">nad </w:t>
                  </w:r>
                  <w:r>
                    <w:rPr>
                      <w:rFonts w:cs="Arial"/>
                      <w:sz w:val="22"/>
                    </w:rPr>
                    <w:t>20</w:t>
                  </w:r>
                  <w:r w:rsidRPr="009D2B67">
                    <w:rPr>
                      <w:rFonts w:cs="Arial"/>
                      <w:sz w:val="22"/>
                    </w:rPr>
                    <w:t xml:space="preserve"> % do vključno 2</w:t>
                  </w:r>
                  <w:r>
                    <w:rPr>
                      <w:rFonts w:cs="Arial"/>
                      <w:sz w:val="22"/>
                    </w:rPr>
                    <w:t>5</w:t>
                  </w:r>
                  <w:r w:rsidRPr="009D2B67">
                    <w:rPr>
                      <w:rFonts w:cs="Arial"/>
                      <w:sz w:val="22"/>
                    </w:rPr>
                    <w:t xml:space="preserve"> %</w:t>
                  </w:r>
                </w:p>
              </w:tc>
              <w:tc>
                <w:tcPr>
                  <w:tcW w:w="2786" w:type="dxa"/>
                </w:tcPr>
                <w:p w14:paraId="5F3D01F6" w14:textId="2D494905" w:rsidR="0089637A" w:rsidRDefault="0089637A" w:rsidP="0089637A">
                  <w:pPr>
                    <w:pStyle w:val="Default"/>
                    <w:spacing w:line="324" w:lineRule="auto"/>
                    <w:jc w:val="both"/>
                    <w:rPr>
                      <w:rFonts w:cs="Arial"/>
                      <w:sz w:val="22"/>
                    </w:rPr>
                  </w:pPr>
                  <w:r>
                    <w:rPr>
                      <w:rFonts w:cs="Arial"/>
                      <w:sz w:val="22"/>
                    </w:rPr>
                    <w:t>25</w:t>
                  </w:r>
                </w:p>
              </w:tc>
            </w:tr>
            <w:tr w:rsidR="00E7216D" w14:paraId="21DC7E6D" w14:textId="07677793" w:rsidTr="00E7216D">
              <w:trPr>
                <w:trHeight w:val="234"/>
              </w:trPr>
              <w:tc>
                <w:tcPr>
                  <w:tcW w:w="2852" w:type="dxa"/>
                </w:tcPr>
                <w:p w14:paraId="2E8E3D90" w14:textId="2CA60BD6" w:rsidR="00E7216D" w:rsidRDefault="0089637A" w:rsidP="00E329BF">
                  <w:pPr>
                    <w:pStyle w:val="Default"/>
                    <w:spacing w:line="324" w:lineRule="auto"/>
                    <w:jc w:val="both"/>
                    <w:rPr>
                      <w:rFonts w:cs="Arial"/>
                      <w:sz w:val="22"/>
                    </w:rPr>
                  </w:pPr>
                  <w:r>
                    <w:rPr>
                      <w:rFonts w:cs="Arial"/>
                      <w:sz w:val="22"/>
                    </w:rPr>
                    <w:t xml:space="preserve">nad 25 % </w:t>
                  </w:r>
                </w:p>
              </w:tc>
              <w:tc>
                <w:tcPr>
                  <w:tcW w:w="2786" w:type="dxa"/>
                </w:tcPr>
                <w:p w14:paraId="276308C3" w14:textId="1A36DC48" w:rsidR="00E7216D" w:rsidRDefault="00EF55DF" w:rsidP="00E329BF">
                  <w:pPr>
                    <w:pStyle w:val="Default"/>
                    <w:spacing w:line="324" w:lineRule="auto"/>
                    <w:jc w:val="both"/>
                    <w:rPr>
                      <w:rFonts w:cs="Arial"/>
                      <w:sz w:val="22"/>
                    </w:rPr>
                  </w:pPr>
                  <w:r>
                    <w:rPr>
                      <w:rFonts w:cs="Arial"/>
                      <w:sz w:val="22"/>
                    </w:rPr>
                    <w:t>32</w:t>
                  </w:r>
                </w:p>
              </w:tc>
            </w:tr>
          </w:tbl>
          <w:p w14:paraId="40037398" w14:textId="77777777" w:rsidR="00A906A5" w:rsidRDefault="00A906A5" w:rsidP="00E329BF">
            <w:pPr>
              <w:pStyle w:val="Default"/>
              <w:spacing w:line="324" w:lineRule="auto"/>
              <w:jc w:val="both"/>
              <w:rPr>
                <w:rFonts w:cs="Arial"/>
                <w:sz w:val="22"/>
              </w:rPr>
            </w:pPr>
          </w:p>
          <w:p w14:paraId="5E20C67F" w14:textId="77777777" w:rsidR="00A906A5" w:rsidRDefault="00A906A5" w:rsidP="00E329BF">
            <w:pPr>
              <w:pStyle w:val="Default"/>
              <w:spacing w:line="324" w:lineRule="auto"/>
              <w:jc w:val="both"/>
              <w:rPr>
                <w:rFonts w:cs="Arial"/>
                <w:sz w:val="22"/>
              </w:rPr>
            </w:pPr>
          </w:p>
          <w:p w14:paraId="08131918" w14:textId="77777777" w:rsidR="00A906A5" w:rsidRDefault="00A906A5" w:rsidP="00E329BF">
            <w:pPr>
              <w:pStyle w:val="Default"/>
              <w:spacing w:line="324" w:lineRule="auto"/>
              <w:jc w:val="both"/>
              <w:rPr>
                <w:rFonts w:cs="Arial"/>
                <w:sz w:val="22"/>
              </w:rPr>
            </w:pPr>
          </w:p>
          <w:p w14:paraId="751CF16A" w14:textId="77777777" w:rsidR="00A906A5" w:rsidRDefault="00A906A5" w:rsidP="00E329BF">
            <w:pPr>
              <w:pStyle w:val="Default"/>
              <w:spacing w:line="324" w:lineRule="auto"/>
              <w:jc w:val="both"/>
              <w:rPr>
                <w:rFonts w:cs="Arial"/>
                <w:sz w:val="22"/>
              </w:rPr>
            </w:pPr>
          </w:p>
          <w:p w14:paraId="6E69771E" w14:textId="3DAE6035" w:rsidR="00A906A5" w:rsidRPr="00E329BF" w:rsidRDefault="00A906A5" w:rsidP="00E329BF">
            <w:pPr>
              <w:pStyle w:val="Default"/>
              <w:spacing w:line="324" w:lineRule="auto"/>
              <w:jc w:val="both"/>
              <w:rPr>
                <w:rFonts w:cs="Arial"/>
                <w:sz w:val="22"/>
              </w:rPr>
            </w:pP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5F0BAE43" w14:textId="77777777" w:rsidR="00E329BF" w:rsidRPr="00E329BF" w:rsidRDefault="00E329BF" w:rsidP="00E329BF">
            <w:pPr>
              <w:pStyle w:val="Default"/>
              <w:spacing w:line="324" w:lineRule="auto"/>
              <w:jc w:val="both"/>
              <w:rPr>
                <w:rFonts w:cs="Arial"/>
                <w:sz w:val="22"/>
              </w:rPr>
            </w:pPr>
            <w:r w:rsidRPr="00E329BF">
              <w:rPr>
                <w:rFonts w:cs="Arial"/>
                <w:sz w:val="22"/>
              </w:rPr>
              <w:t xml:space="preserve"> </w:t>
            </w:r>
          </w:p>
          <w:p w14:paraId="5E291DA0" w14:textId="77777777" w:rsidR="00E329BF" w:rsidRPr="00E329BF" w:rsidRDefault="00E329BF" w:rsidP="00E329BF">
            <w:pPr>
              <w:pStyle w:val="Default"/>
              <w:spacing w:line="324" w:lineRule="auto"/>
              <w:jc w:val="both"/>
              <w:rPr>
                <w:rFonts w:cs="Arial"/>
                <w:sz w:val="22"/>
              </w:rPr>
            </w:pPr>
            <w:r w:rsidRPr="00E329BF">
              <w:rPr>
                <w:rFonts w:cs="Arial"/>
                <w:sz w:val="22"/>
              </w:rPr>
              <w:t xml:space="preserve">         </w:t>
            </w:r>
          </w:p>
          <w:p w14:paraId="6F43AD52" w14:textId="17C136B8" w:rsidR="00E329BF" w:rsidRDefault="00E329BF" w:rsidP="00E329BF">
            <w:pPr>
              <w:pStyle w:val="Default"/>
              <w:spacing w:line="324" w:lineRule="auto"/>
              <w:jc w:val="both"/>
              <w:rPr>
                <w:rFonts w:cs="Arial"/>
                <w:b/>
                <w:sz w:val="22"/>
              </w:rPr>
            </w:pPr>
            <w:r w:rsidRPr="00E329BF">
              <w:rPr>
                <w:rFonts w:cs="Arial"/>
                <w:sz w:val="22"/>
              </w:rPr>
              <w:t xml:space="preserve">      </w:t>
            </w:r>
            <w:r w:rsidRPr="00E329BF">
              <w:rPr>
                <w:rFonts w:cs="Arial"/>
                <w:b/>
                <w:sz w:val="22"/>
              </w:rPr>
              <w:t xml:space="preserve">0 </w:t>
            </w:r>
            <w:r w:rsidR="00EF55DF">
              <w:rPr>
                <w:rFonts w:cs="Arial"/>
                <w:b/>
                <w:sz w:val="22"/>
              </w:rPr>
              <w:t>–</w:t>
            </w:r>
            <w:r w:rsidRPr="00E329BF">
              <w:rPr>
                <w:rFonts w:cs="Arial"/>
                <w:b/>
                <w:sz w:val="22"/>
              </w:rPr>
              <w:t xml:space="preserve"> </w:t>
            </w:r>
            <w:r w:rsidR="00EF55DF">
              <w:rPr>
                <w:rFonts w:cs="Arial"/>
                <w:b/>
                <w:sz w:val="22"/>
              </w:rPr>
              <w:t>18</w:t>
            </w:r>
          </w:p>
          <w:p w14:paraId="09FA8098" w14:textId="77777777" w:rsidR="00EF55DF" w:rsidRDefault="00EF55DF" w:rsidP="00E329BF">
            <w:pPr>
              <w:pStyle w:val="Default"/>
              <w:spacing w:line="324" w:lineRule="auto"/>
              <w:jc w:val="both"/>
              <w:rPr>
                <w:rFonts w:cs="Arial"/>
                <w:b/>
                <w:sz w:val="22"/>
              </w:rPr>
            </w:pPr>
          </w:p>
          <w:p w14:paraId="7F3BC884" w14:textId="77777777" w:rsidR="00EF55DF" w:rsidRDefault="00EF55DF" w:rsidP="00E329BF">
            <w:pPr>
              <w:pStyle w:val="Default"/>
              <w:spacing w:line="324" w:lineRule="auto"/>
              <w:jc w:val="both"/>
              <w:rPr>
                <w:rFonts w:cs="Arial"/>
                <w:b/>
                <w:sz w:val="22"/>
              </w:rPr>
            </w:pPr>
          </w:p>
          <w:p w14:paraId="14B39B50" w14:textId="77777777" w:rsidR="00EF55DF" w:rsidRDefault="00EF55DF" w:rsidP="00E329BF">
            <w:pPr>
              <w:pStyle w:val="Default"/>
              <w:spacing w:line="324" w:lineRule="auto"/>
              <w:jc w:val="both"/>
              <w:rPr>
                <w:rFonts w:cs="Arial"/>
                <w:b/>
                <w:sz w:val="22"/>
              </w:rPr>
            </w:pPr>
          </w:p>
          <w:p w14:paraId="1D9BB813" w14:textId="77777777" w:rsidR="00EF55DF" w:rsidRDefault="00EF55DF" w:rsidP="00E329BF">
            <w:pPr>
              <w:pStyle w:val="Default"/>
              <w:spacing w:line="324" w:lineRule="auto"/>
              <w:jc w:val="both"/>
              <w:rPr>
                <w:rFonts w:cs="Arial"/>
                <w:b/>
                <w:sz w:val="22"/>
              </w:rPr>
            </w:pPr>
          </w:p>
          <w:p w14:paraId="3D0F0A20" w14:textId="77777777" w:rsidR="00EF55DF" w:rsidRDefault="00EF55DF" w:rsidP="00E329BF">
            <w:pPr>
              <w:pStyle w:val="Default"/>
              <w:spacing w:line="324" w:lineRule="auto"/>
              <w:jc w:val="both"/>
              <w:rPr>
                <w:rFonts w:cs="Arial"/>
                <w:b/>
                <w:sz w:val="22"/>
              </w:rPr>
            </w:pPr>
          </w:p>
          <w:p w14:paraId="104D70DF" w14:textId="77777777" w:rsidR="00EF55DF" w:rsidRDefault="00EF55DF" w:rsidP="00E329BF">
            <w:pPr>
              <w:pStyle w:val="Default"/>
              <w:spacing w:line="324" w:lineRule="auto"/>
              <w:jc w:val="both"/>
              <w:rPr>
                <w:rFonts w:cs="Arial"/>
                <w:b/>
                <w:sz w:val="22"/>
              </w:rPr>
            </w:pPr>
          </w:p>
          <w:p w14:paraId="5C8F1A8C" w14:textId="77777777" w:rsidR="00EF55DF" w:rsidRDefault="00EF55DF" w:rsidP="00E329BF">
            <w:pPr>
              <w:pStyle w:val="Default"/>
              <w:spacing w:line="324" w:lineRule="auto"/>
              <w:jc w:val="both"/>
              <w:rPr>
                <w:rFonts w:cs="Arial"/>
                <w:b/>
                <w:sz w:val="22"/>
              </w:rPr>
            </w:pPr>
          </w:p>
          <w:p w14:paraId="33E1996D" w14:textId="77777777" w:rsidR="00EF55DF" w:rsidRDefault="00EF55DF" w:rsidP="00E329BF">
            <w:pPr>
              <w:pStyle w:val="Default"/>
              <w:spacing w:line="324" w:lineRule="auto"/>
              <w:jc w:val="both"/>
              <w:rPr>
                <w:rFonts w:cs="Arial"/>
                <w:b/>
                <w:sz w:val="22"/>
              </w:rPr>
            </w:pPr>
          </w:p>
          <w:p w14:paraId="385AEA4B" w14:textId="77777777" w:rsidR="00EF55DF" w:rsidRDefault="00EF55DF" w:rsidP="00E329BF">
            <w:pPr>
              <w:pStyle w:val="Default"/>
              <w:spacing w:line="324" w:lineRule="auto"/>
              <w:jc w:val="both"/>
              <w:rPr>
                <w:rFonts w:cs="Arial"/>
                <w:b/>
                <w:sz w:val="22"/>
              </w:rPr>
            </w:pPr>
          </w:p>
          <w:p w14:paraId="7B7DA5BA" w14:textId="77777777" w:rsidR="00EF55DF" w:rsidRDefault="00EF55DF" w:rsidP="00E329BF">
            <w:pPr>
              <w:pStyle w:val="Default"/>
              <w:spacing w:line="324" w:lineRule="auto"/>
              <w:jc w:val="both"/>
              <w:rPr>
                <w:rFonts w:cs="Arial"/>
                <w:b/>
                <w:sz w:val="22"/>
              </w:rPr>
            </w:pPr>
          </w:p>
          <w:p w14:paraId="5EFF3D61" w14:textId="77777777" w:rsidR="00EF55DF" w:rsidRDefault="00EF55DF" w:rsidP="00E329BF">
            <w:pPr>
              <w:pStyle w:val="Default"/>
              <w:spacing w:line="324" w:lineRule="auto"/>
              <w:jc w:val="both"/>
              <w:rPr>
                <w:rFonts w:cs="Arial"/>
                <w:b/>
                <w:sz w:val="22"/>
              </w:rPr>
            </w:pPr>
          </w:p>
          <w:p w14:paraId="6A62626E" w14:textId="3C90418C" w:rsidR="00EF55DF" w:rsidRPr="00E329BF" w:rsidRDefault="00EF55DF" w:rsidP="00E329BF">
            <w:pPr>
              <w:pStyle w:val="Default"/>
              <w:spacing w:line="324" w:lineRule="auto"/>
              <w:jc w:val="both"/>
              <w:rPr>
                <w:rFonts w:cs="Arial"/>
                <w:sz w:val="22"/>
              </w:rPr>
            </w:pPr>
            <w:r>
              <w:rPr>
                <w:rFonts w:cs="Arial"/>
                <w:b/>
                <w:sz w:val="22"/>
              </w:rPr>
              <w:t xml:space="preserve">    0 - 32</w:t>
            </w:r>
          </w:p>
        </w:tc>
      </w:tr>
      <w:tr w:rsidR="00E329BF" w:rsidRPr="00E329BF" w14:paraId="3446FF4A" w14:textId="77777777" w:rsidTr="007E54DC">
        <w:tblPrEx>
          <w:tblLook w:val="04A0" w:firstRow="1" w:lastRow="0" w:firstColumn="1" w:lastColumn="0" w:noHBand="0" w:noVBand="1"/>
        </w:tblPrEx>
        <w:trPr>
          <w:trHeight w:hRule="exact" w:val="574"/>
        </w:trPr>
        <w:tc>
          <w:tcPr>
            <w:tcW w:w="7949" w:type="dxa"/>
            <w:tcBorders>
              <w:top w:val="single" w:sz="4" w:space="0" w:color="auto"/>
              <w:left w:val="single" w:sz="4" w:space="0" w:color="auto"/>
              <w:bottom w:val="single" w:sz="4" w:space="0" w:color="auto"/>
              <w:right w:val="single" w:sz="4" w:space="0" w:color="auto"/>
            </w:tcBorders>
            <w:shd w:val="clear" w:color="auto" w:fill="auto"/>
          </w:tcPr>
          <w:p w14:paraId="1D0F17D4" w14:textId="77777777" w:rsidR="00E329BF" w:rsidRPr="00E329BF" w:rsidRDefault="00E329BF" w:rsidP="00E329BF">
            <w:pPr>
              <w:pStyle w:val="Default"/>
              <w:spacing w:line="324" w:lineRule="auto"/>
              <w:jc w:val="both"/>
              <w:rPr>
                <w:rFonts w:cs="Arial"/>
                <w:b/>
                <w:sz w:val="22"/>
              </w:rPr>
            </w:pPr>
            <w:r w:rsidRPr="00E329BF">
              <w:rPr>
                <w:rFonts w:cs="Arial"/>
                <w:b/>
                <w:sz w:val="22"/>
              </w:rPr>
              <w:t xml:space="preserve">                                                                                                Skupaj največ:</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6711E339" w14:textId="77777777" w:rsidR="00E329BF" w:rsidRPr="00E329BF" w:rsidRDefault="00E329BF" w:rsidP="00E329BF">
            <w:pPr>
              <w:pStyle w:val="Default"/>
              <w:spacing w:line="324" w:lineRule="auto"/>
              <w:jc w:val="both"/>
              <w:rPr>
                <w:rFonts w:cs="Arial"/>
                <w:b/>
                <w:sz w:val="22"/>
              </w:rPr>
            </w:pPr>
            <w:r w:rsidRPr="00E329BF">
              <w:rPr>
                <w:rFonts w:cs="Arial"/>
                <w:b/>
                <w:sz w:val="22"/>
              </w:rPr>
              <w:t>100</w:t>
            </w:r>
          </w:p>
        </w:tc>
      </w:tr>
    </w:tbl>
    <w:p w14:paraId="1E3263EA" w14:textId="77777777" w:rsidR="00E329BF" w:rsidRPr="00AB7CF8" w:rsidRDefault="00E329BF" w:rsidP="00AB7CF8">
      <w:pPr>
        <w:pStyle w:val="Default"/>
        <w:spacing w:line="324" w:lineRule="auto"/>
        <w:jc w:val="both"/>
        <w:rPr>
          <w:rFonts w:ascii="Arial" w:hAnsi="Arial" w:cs="Arial"/>
          <w:sz w:val="22"/>
          <w:szCs w:val="22"/>
        </w:rPr>
      </w:pPr>
    </w:p>
    <w:p w14:paraId="0A9514F2" w14:textId="77777777" w:rsidR="005A554A" w:rsidRDefault="005A554A" w:rsidP="005A554A">
      <w:pPr>
        <w:pStyle w:val="Naslov1"/>
        <w:spacing w:line="324" w:lineRule="auto"/>
        <w:ind w:left="720"/>
        <w:jc w:val="both"/>
        <w:rPr>
          <w:rFonts w:ascii="Arial" w:hAnsi="Arial" w:cs="Arial"/>
          <w:b/>
          <w:bCs w:val="0"/>
          <w:i w:val="0"/>
          <w:iCs/>
          <w:szCs w:val="22"/>
        </w:rPr>
      </w:pPr>
      <w:bookmarkStart w:id="80" w:name="_Toc169004928"/>
    </w:p>
    <w:p w14:paraId="1E37A02A" w14:textId="429713E8" w:rsidR="00AB7CF8" w:rsidRDefault="00AB7CF8" w:rsidP="00105610">
      <w:pPr>
        <w:pStyle w:val="Naslov1"/>
        <w:numPr>
          <w:ilvl w:val="0"/>
          <w:numId w:val="9"/>
        </w:numPr>
        <w:spacing w:line="324" w:lineRule="auto"/>
        <w:jc w:val="both"/>
        <w:rPr>
          <w:rFonts w:ascii="Arial" w:hAnsi="Arial" w:cs="Arial"/>
          <w:b/>
          <w:bCs w:val="0"/>
          <w:i w:val="0"/>
          <w:iCs/>
          <w:szCs w:val="22"/>
        </w:rPr>
      </w:pPr>
      <w:bookmarkStart w:id="81" w:name="_Toc202431325"/>
      <w:r w:rsidRPr="005A554A">
        <w:rPr>
          <w:rFonts w:ascii="Arial" w:hAnsi="Arial" w:cs="Arial"/>
          <w:b/>
          <w:bCs w:val="0"/>
          <w:i w:val="0"/>
          <w:iCs/>
          <w:szCs w:val="22"/>
        </w:rPr>
        <w:t>FINANČNO ZAVAROVANJE ZA DOBRO IZVEDBO POGODBENIH OBVEZNOSTI</w:t>
      </w:r>
      <w:bookmarkEnd w:id="80"/>
      <w:bookmarkEnd w:id="81"/>
      <w:r w:rsidRPr="005A554A">
        <w:rPr>
          <w:rFonts w:ascii="Arial" w:hAnsi="Arial" w:cs="Arial"/>
          <w:b/>
          <w:bCs w:val="0"/>
          <w:i w:val="0"/>
          <w:iCs/>
          <w:szCs w:val="22"/>
        </w:rPr>
        <w:t xml:space="preserve"> </w:t>
      </w:r>
    </w:p>
    <w:p w14:paraId="28071DE0" w14:textId="77777777" w:rsidR="00C450FF" w:rsidRPr="00C450FF" w:rsidRDefault="00C450FF" w:rsidP="00C450FF"/>
    <w:p w14:paraId="57082840" w14:textId="0334E697" w:rsidR="00AB7CF8" w:rsidRPr="00AB7CF8" w:rsidRDefault="00AB7CF8" w:rsidP="00AB7CF8">
      <w:pPr>
        <w:spacing w:line="324" w:lineRule="auto"/>
        <w:jc w:val="both"/>
        <w:rPr>
          <w:rFonts w:cs="Arial"/>
          <w:color w:val="FF0000"/>
          <w:sz w:val="22"/>
        </w:rPr>
      </w:pPr>
      <w:bookmarkStart w:id="82" w:name="_Hlk40421476"/>
      <w:bookmarkStart w:id="83" w:name="_Hlk528150210"/>
      <w:r w:rsidRPr="00AB7CF8">
        <w:rPr>
          <w:rFonts w:cs="Arial"/>
          <w:sz w:val="22"/>
        </w:rPr>
        <w:t xml:space="preserve">Izbrani ponudnik bo moral naročniku </w:t>
      </w:r>
      <w:r w:rsidRPr="00AB7CF8">
        <w:rPr>
          <w:rFonts w:cs="Arial"/>
          <w:sz w:val="22"/>
          <w:lang w:eastAsia="zh-CN"/>
        </w:rPr>
        <w:t xml:space="preserve">najkasneje 10 (deset) dni po podpisu pogodbe </w:t>
      </w:r>
      <w:r w:rsidRPr="00AB7CF8">
        <w:rPr>
          <w:rFonts w:cs="Arial"/>
          <w:sz w:val="22"/>
        </w:rPr>
        <w:t xml:space="preserve">predložiti finančno zavarovanje za dobro izvedbo pogodbenih obveznosti, in sicer bančno garancijo, izdano s strani banke, ki ima sedež v Sloveniji, </w:t>
      </w:r>
      <w:r w:rsidRPr="00AB7CF8">
        <w:rPr>
          <w:rFonts w:cs="Arial"/>
          <w:kern w:val="3"/>
          <w:sz w:val="22"/>
          <w:lang w:eastAsia="zh-CN"/>
        </w:rPr>
        <w:t xml:space="preserve">v </w:t>
      </w:r>
      <w:r w:rsidRPr="00AB7CF8">
        <w:rPr>
          <w:rFonts w:cs="Arial"/>
          <w:sz w:val="22"/>
        </w:rPr>
        <w:t>višini deset odstotkov (10 %) od maksimalne pogodbe</w:t>
      </w:r>
      <w:r w:rsidR="005D19F0">
        <w:rPr>
          <w:rFonts w:cs="Arial"/>
          <w:sz w:val="22"/>
        </w:rPr>
        <w:t>ne</w:t>
      </w:r>
      <w:r w:rsidRPr="00AB7CF8">
        <w:rPr>
          <w:rFonts w:cs="Arial"/>
          <w:sz w:val="22"/>
        </w:rPr>
        <w:t xml:space="preserve"> </w:t>
      </w:r>
      <w:r w:rsidRPr="00AB7CF8">
        <w:rPr>
          <w:rFonts w:cs="Arial"/>
          <w:sz w:val="22"/>
        </w:rPr>
        <w:lastRenderedPageBreak/>
        <w:t xml:space="preserve">vrednosti v EUR z PDZP. Rok veljavnosti zavarovanja za dobro izvedbo pogodbenih obveznosti z veljavnostjo </w:t>
      </w:r>
      <w:r w:rsidRPr="00B26EAD">
        <w:rPr>
          <w:rFonts w:cs="Arial"/>
          <w:sz w:val="22"/>
        </w:rPr>
        <w:t xml:space="preserve">do </w:t>
      </w:r>
      <w:r w:rsidRPr="00B26EAD">
        <w:rPr>
          <w:rFonts w:cs="Arial"/>
          <w:b/>
          <w:bCs/>
          <w:sz w:val="22"/>
        </w:rPr>
        <w:t>28.02.202</w:t>
      </w:r>
      <w:r w:rsidR="00A140A9" w:rsidRPr="00B26EAD">
        <w:rPr>
          <w:rFonts w:cs="Arial"/>
          <w:b/>
          <w:bCs/>
          <w:sz w:val="22"/>
        </w:rPr>
        <w:t>8</w:t>
      </w:r>
      <w:r w:rsidRPr="00B26EAD">
        <w:rPr>
          <w:rFonts w:cs="Arial"/>
          <w:b/>
          <w:bCs/>
          <w:sz w:val="22"/>
        </w:rPr>
        <w:t xml:space="preserve">. </w:t>
      </w:r>
      <w:r w:rsidRPr="00B26EAD">
        <w:rPr>
          <w:rFonts w:cs="Arial"/>
          <w:sz w:val="22"/>
        </w:rPr>
        <w:t xml:space="preserve">Finančno </w:t>
      </w:r>
      <w:r w:rsidRPr="00AB7CF8">
        <w:rPr>
          <w:rFonts w:cs="Arial"/>
          <w:sz w:val="22"/>
        </w:rPr>
        <w:t>zavarovanje mora biti brezpogojno in plačljivo na prvi poziv.</w:t>
      </w:r>
      <w:r w:rsidRPr="00AB7CF8">
        <w:rPr>
          <w:rFonts w:cs="Arial"/>
          <w:color w:val="FF0000"/>
          <w:sz w:val="22"/>
        </w:rPr>
        <w:t xml:space="preserve"> </w:t>
      </w:r>
    </w:p>
    <w:p w14:paraId="6EFCF38B" w14:textId="77777777" w:rsidR="00AB7CF8" w:rsidRPr="00AB7CF8" w:rsidRDefault="00AB7CF8" w:rsidP="00AB7CF8">
      <w:pPr>
        <w:spacing w:line="324" w:lineRule="auto"/>
        <w:jc w:val="both"/>
        <w:rPr>
          <w:rFonts w:cs="Arial"/>
          <w:sz w:val="22"/>
        </w:rPr>
      </w:pPr>
    </w:p>
    <w:p w14:paraId="79180298" w14:textId="77777777" w:rsidR="00AB7CF8" w:rsidRPr="00AB7CF8" w:rsidRDefault="00AB7CF8" w:rsidP="00AB7CF8">
      <w:pPr>
        <w:spacing w:line="324" w:lineRule="auto"/>
        <w:jc w:val="both"/>
        <w:rPr>
          <w:rFonts w:cs="Arial"/>
          <w:sz w:val="22"/>
        </w:rPr>
      </w:pPr>
      <w:r w:rsidRPr="00AB7CF8">
        <w:rPr>
          <w:rFonts w:cs="Arial"/>
          <w:sz w:val="22"/>
        </w:rPr>
        <w:t>Naročnik bo unovčil zavarovanje za dobro izvedbo pogodbenih obveznosti po tej pogodbi v primeru:</w:t>
      </w:r>
    </w:p>
    <w:p w14:paraId="119DE21F" w14:textId="77777777" w:rsidR="00AB7CF8" w:rsidRPr="00AB7CF8" w:rsidRDefault="00AB7CF8" w:rsidP="00AB7CF8">
      <w:pPr>
        <w:spacing w:line="324" w:lineRule="auto"/>
        <w:jc w:val="both"/>
        <w:rPr>
          <w:rFonts w:cs="Arial"/>
          <w:sz w:val="22"/>
        </w:rPr>
      </w:pPr>
      <w:r w:rsidRPr="00AB7CF8">
        <w:rPr>
          <w:rFonts w:cs="Arial"/>
          <w:sz w:val="22"/>
        </w:rPr>
        <w:t>1. če izbrani ponudnik ne bo začel izvajati svojih pogodbenih obveznosti v skladu z določili pogodbe ali</w:t>
      </w:r>
    </w:p>
    <w:p w14:paraId="70F88A0A" w14:textId="77777777" w:rsidR="00AB7CF8" w:rsidRPr="00AB7CF8" w:rsidRDefault="00AB7CF8" w:rsidP="00AB7CF8">
      <w:pPr>
        <w:spacing w:line="324" w:lineRule="auto"/>
        <w:jc w:val="both"/>
        <w:rPr>
          <w:rFonts w:cs="Arial"/>
          <w:sz w:val="22"/>
        </w:rPr>
      </w:pPr>
      <w:r w:rsidRPr="00AB7CF8">
        <w:rPr>
          <w:rFonts w:cs="Arial"/>
          <w:sz w:val="22"/>
        </w:rPr>
        <w:t>2. če izbrani ponudnik ne bo pravočasno izpolnil svojih pogodbenih obveznosti v skladu z določili pogodbe ali</w:t>
      </w:r>
    </w:p>
    <w:p w14:paraId="09D4861E" w14:textId="77777777" w:rsidR="00AB7CF8" w:rsidRPr="00AB7CF8" w:rsidRDefault="00AB7CF8" w:rsidP="00AB7CF8">
      <w:pPr>
        <w:spacing w:line="324" w:lineRule="auto"/>
        <w:jc w:val="both"/>
        <w:rPr>
          <w:rFonts w:cs="Arial"/>
          <w:sz w:val="22"/>
        </w:rPr>
      </w:pPr>
      <w:r w:rsidRPr="00AB7CF8">
        <w:rPr>
          <w:rFonts w:cs="Arial"/>
          <w:sz w:val="22"/>
        </w:rPr>
        <w:t>3. če izbrani ponudnik ne bo pravilno izpolnil svojih pogodbenih obveznosti v skladu z določili pogodbe ali</w:t>
      </w:r>
    </w:p>
    <w:p w14:paraId="3929D057" w14:textId="77777777" w:rsidR="00AB7CF8" w:rsidRPr="00AB7CF8" w:rsidRDefault="00AB7CF8" w:rsidP="00AB7CF8">
      <w:pPr>
        <w:spacing w:line="324" w:lineRule="auto"/>
        <w:jc w:val="both"/>
        <w:rPr>
          <w:rFonts w:cs="Arial"/>
          <w:sz w:val="22"/>
        </w:rPr>
      </w:pPr>
      <w:r w:rsidRPr="00AB7CF8">
        <w:rPr>
          <w:rFonts w:cs="Arial"/>
          <w:sz w:val="22"/>
        </w:rPr>
        <w:t>4. če bo izbrani ponudnik prenehal izpolnjevati svoje pogodbene obveznosti v skladu z določili pogodbe.</w:t>
      </w:r>
    </w:p>
    <w:p w14:paraId="142A703A" w14:textId="77777777" w:rsidR="00AB7CF8" w:rsidRPr="00AB7CF8" w:rsidRDefault="00AB7CF8" w:rsidP="00AB7CF8">
      <w:pPr>
        <w:spacing w:line="324" w:lineRule="auto"/>
        <w:jc w:val="both"/>
        <w:rPr>
          <w:rFonts w:cs="Arial"/>
          <w:sz w:val="22"/>
        </w:rPr>
      </w:pPr>
    </w:p>
    <w:p w14:paraId="3B2013A6" w14:textId="79176C97" w:rsidR="00AB7CF8" w:rsidRDefault="00AB7CF8" w:rsidP="00AB7CF8">
      <w:pPr>
        <w:spacing w:line="324" w:lineRule="auto"/>
        <w:jc w:val="both"/>
        <w:rPr>
          <w:rFonts w:cs="Arial"/>
          <w:sz w:val="22"/>
        </w:rPr>
      </w:pPr>
      <w:r w:rsidRPr="00AB7CF8">
        <w:rPr>
          <w:rFonts w:cs="Arial"/>
          <w:sz w:val="22"/>
        </w:rPr>
        <w:t>Če se bodo med trajanjem pogodbe spremenili roki za izvedbo posla, vrsta blaga ali storitve, kakovost in količina, bo moral izbrani ponudnik temu ustrezno spremeniti tudi zavarovanje oziroma podaljšati njeno veljavnost</w:t>
      </w:r>
      <w:r w:rsidR="00D164D5">
        <w:rPr>
          <w:rFonts w:cs="Arial"/>
          <w:sz w:val="22"/>
        </w:rPr>
        <w:t>.</w:t>
      </w:r>
    </w:p>
    <w:p w14:paraId="3370B556" w14:textId="77777777" w:rsidR="00D164D5" w:rsidRPr="00AB7CF8" w:rsidRDefault="00D164D5" w:rsidP="00AB7CF8">
      <w:pPr>
        <w:spacing w:line="324" w:lineRule="auto"/>
        <w:jc w:val="both"/>
        <w:rPr>
          <w:rFonts w:cs="Arial"/>
          <w:sz w:val="22"/>
        </w:rPr>
      </w:pPr>
    </w:p>
    <w:p w14:paraId="589E9215" w14:textId="6ACB06CD" w:rsidR="00AB7CF8" w:rsidRDefault="00AB7CF8" w:rsidP="00105610">
      <w:pPr>
        <w:pStyle w:val="Naslov1"/>
        <w:numPr>
          <w:ilvl w:val="0"/>
          <w:numId w:val="9"/>
        </w:numPr>
        <w:spacing w:line="324" w:lineRule="auto"/>
        <w:jc w:val="both"/>
        <w:rPr>
          <w:rFonts w:ascii="Arial" w:hAnsi="Arial" w:cs="Arial"/>
          <w:b/>
          <w:bCs w:val="0"/>
          <w:i w:val="0"/>
          <w:iCs/>
          <w:szCs w:val="22"/>
        </w:rPr>
      </w:pPr>
      <w:bookmarkStart w:id="84" w:name="_Toc418854153"/>
      <w:bookmarkStart w:id="85" w:name="_Toc418854154"/>
      <w:bookmarkStart w:id="86" w:name="_Toc418854155"/>
      <w:bookmarkStart w:id="87" w:name="_Toc466980766"/>
      <w:bookmarkStart w:id="88" w:name="_Toc169004929"/>
      <w:bookmarkStart w:id="89" w:name="_Toc202431326"/>
      <w:bookmarkEnd w:id="82"/>
      <w:bookmarkEnd w:id="83"/>
      <w:bookmarkEnd w:id="84"/>
      <w:bookmarkEnd w:id="85"/>
      <w:bookmarkEnd w:id="86"/>
      <w:r w:rsidRPr="00D164D5">
        <w:rPr>
          <w:rFonts w:ascii="Arial" w:hAnsi="Arial" w:cs="Arial"/>
          <w:b/>
          <w:bCs w:val="0"/>
          <w:i w:val="0"/>
          <w:iCs/>
          <w:szCs w:val="22"/>
        </w:rPr>
        <w:t>POGODBA</w:t>
      </w:r>
      <w:bookmarkEnd w:id="87"/>
      <w:bookmarkEnd w:id="88"/>
      <w:bookmarkEnd w:id="89"/>
    </w:p>
    <w:p w14:paraId="512EEECA" w14:textId="77777777" w:rsidR="00D164D5" w:rsidRPr="00D164D5" w:rsidRDefault="00D164D5" w:rsidP="00D164D5"/>
    <w:p w14:paraId="5657141B" w14:textId="496BB22F" w:rsidR="00AB7CF8" w:rsidRPr="00AB7CF8" w:rsidRDefault="00AB7CF8" w:rsidP="00AB7CF8">
      <w:pPr>
        <w:spacing w:line="324" w:lineRule="auto"/>
        <w:jc w:val="both"/>
        <w:rPr>
          <w:rFonts w:cs="Arial"/>
          <w:sz w:val="22"/>
        </w:rPr>
      </w:pPr>
      <w:r w:rsidRPr="00AB7CF8">
        <w:rPr>
          <w:rFonts w:cs="Arial"/>
          <w:sz w:val="22"/>
        </w:rPr>
        <w:t>V skladu s šestim odstavkom 14. člena Zakona o integriteti in preprečevanju korupcije (</w:t>
      </w:r>
      <w:r w:rsidR="00B162D9" w:rsidRPr="00ED5218">
        <w:rPr>
          <w:rFonts w:cs="Arial"/>
          <w:sz w:val="22"/>
          <w:shd w:val="clear" w:color="auto" w:fill="FFFFFF"/>
        </w:rPr>
        <w:t xml:space="preserve">Uradni list RS, št. 69/11 – uradno prečiščeno besedilo, 158/20, 3/22 – </w:t>
      </w:r>
      <w:proofErr w:type="spellStart"/>
      <w:r w:rsidR="00B162D9" w:rsidRPr="00ED5218">
        <w:rPr>
          <w:rFonts w:cs="Arial"/>
          <w:sz w:val="22"/>
          <w:shd w:val="clear" w:color="auto" w:fill="FFFFFF"/>
        </w:rPr>
        <w:t>ZDeb</w:t>
      </w:r>
      <w:proofErr w:type="spellEnd"/>
      <w:r w:rsidR="00B162D9" w:rsidRPr="00ED5218">
        <w:rPr>
          <w:rFonts w:cs="Arial"/>
          <w:sz w:val="22"/>
          <w:shd w:val="clear" w:color="auto" w:fill="FFFFFF"/>
        </w:rPr>
        <w:t xml:space="preserve"> in 16/23 – </w:t>
      </w:r>
      <w:proofErr w:type="spellStart"/>
      <w:r w:rsidR="00B162D9" w:rsidRPr="00ED5218">
        <w:rPr>
          <w:rFonts w:cs="Arial"/>
          <w:sz w:val="22"/>
          <w:shd w:val="clear" w:color="auto" w:fill="FFFFFF"/>
        </w:rPr>
        <w:t>ZZPri</w:t>
      </w:r>
      <w:proofErr w:type="spellEnd"/>
      <w:r w:rsidRPr="00AB7CF8">
        <w:rPr>
          <w:rFonts w:cs="Arial"/>
          <w:sz w:val="22"/>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5AB3FE6" w14:textId="77777777" w:rsidR="00AB7CF8" w:rsidRPr="00AB7CF8" w:rsidRDefault="00AB7CF8" w:rsidP="00AB7CF8">
      <w:pPr>
        <w:spacing w:line="324" w:lineRule="auto"/>
        <w:jc w:val="both"/>
        <w:rPr>
          <w:rFonts w:cs="Arial"/>
          <w:sz w:val="22"/>
        </w:rPr>
      </w:pPr>
    </w:p>
    <w:p w14:paraId="75BF5090" w14:textId="77777777" w:rsidR="00AB7CF8" w:rsidRPr="00AB7CF8" w:rsidRDefault="00AB7CF8" w:rsidP="00AB7CF8">
      <w:pPr>
        <w:spacing w:line="324" w:lineRule="auto"/>
        <w:jc w:val="both"/>
        <w:rPr>
          <w:rFonts w:cs="Arial"/>
          <w:sz w:val="22"/>
        </w:rPr>
      </w:pPr>
      <w:r w:rsidRPr="00AB7CF8">
        <w:rPr>
          <w:rFonts w:cs="Arial"/>
          <w:sz w:val="22"/>
        </w:rPr>
        <w:t xml:space="preserve">Izbrani ponudnik mora podpisati in vrniti naročniku pogodbo v roku pet (5) delovnih dni po prejemu pogodbe v podpis. Pogodba se bo pred podpisom vsebinsko prilagodila glede na to, ali bo izbrani ponudnik predložil skupno ponudbo, prijavil sodelovanje podizvajalcev in podobno. </w:t>
      </w:r>
    </w:p>
    <w:p w14:paraId="4782A7BD" w14:textId="77777777" w:rsidR="00AB7CF8" w:rsidRPr="00AB7CF8" w:rsidRDefault="00AB7CF8" w:rsidP="00AB7CF8">
      <w:pPr>
        <w:spacing w:line="324" w:lineRule="auto"/>
        <w:jc w:val="both"/>
        <w:rPr>
          <w:rFonts w:cs="Arial"/>
          <w:sz w:val="22"/>
        </w:rPr>
      </w:pPr>
    </w:p>
    <w:p w14:paraId="7A69C836" w14:textId="541AA39C" w:rsidR="00AB7CF8" w:rsidRPr="00AB7CF8" w:rsidRDefault="00AB7CF8" w:rsidP="00AB7CF8">
      <w:pPr>
        <w:spacing w:line="324" w:lineRule="auto"/>
        <w:jc w:val="both"/>
        <w:rPr>
          <w:rFonts w:cs="Arial"/>
          <w:b/>
          <w:bCs/>
          <w:sz w:val="22"/>
        </w:rPr>
      </w:pPr>
      <w:r w:rsidRPr="00AB7CF8">
        <w:rPr>
          <w:rFonts w:cs="Arial"/>
          <w:sz w:val="22"/>
        </w:rPr>
        <w:t>S podpisom ESPD obrazca (ponudnik in partnerji</w:t>
      </w:r>
      <w:r w:rsidRPr="00AB7CF8">
        <w:rPr>
          <w:rFonts w:cs="Arial"/>
          <w:sz w:val="22"/>
          <w:lang w:eastAsia="zh-CN"/>
        </w:rPr>
        <w:t xml:space="preserve">), podizvajalci pa s podpisom obrazca </w:t>
      </w:r>
      <w:r w:rsidR="00B162D9">
        <w:rPr>
          <w:rFonts w:cs="Arial"/>
          <w:sz w:val="22"/>
          <w:lang w:eastAsia="zh-CN"/>
        </w:rPr>
        <w:t>»</w:t>
      </w:r>
      <w:r w:rsidRPr="00AB7CF8">
        <w:rPr>
          <w:rFonts w:cs="Arial"/>
          <w:sz w:val="22"/>
          <w:lang w:eastAsia="zh-CN"/>
        </w:rPr>
        <w:t>Podatki in izjava podizvajalca</w:t>
      </w:r>
      <w:r w:rsidR="00B162D9">
        <w:rPr>
          <w:rFonts w:cs="Arial"/>
          <w:sz w:val="22"/>
          <w:lang w:eastAsia="zh-CN"/>
        </w:rPr>
        <w:t>«</w:t>
      </w:r>
      <w:r w:rsidRPr="00AB7CF8">
        <w:rPr>
          <w:rFonts w:cs="Arial"/>
          <w:sz w:val="22"/>
          <w:lang w:eastAsia="zh-CN"/>
        </w:rPr>
        <w:t xml:space="preserve"> </w:t>
      </w:r>
      <w:r w:rsidRPr="00AB7CF8">
        <w:rPr>
          <w:rFonts w:cs="Arial"/>
          <w:sz w:val="22"/>
        </w:rPr>
        <w:t xml:space="preserve">potrdijo, da sprejemajo vsebino </w:t>
      </w:r>
      <w:r w:rsidR="00B162D9">
        <w:rPr>
          <w:rFonts w:cs="Arial"/>
          <w:sz w:val="22"/>
        </w:rPr>
        <w:t>»</w:t>
      </w:r>
      <w:r w:rsidRPr="00AB7CF8">
        <w:rPr>
          <w:rFonts w:cs="Arial"/>
          <w:sz w:val="22"/>
        </w:rPr>
        <w:t>Vzorca pogodbe št. ZATER 2025</w:t>
      </w:r>
      <w:r w:rsidR="00B162D9">
        <w:rPr>
          <w:rFonts w:cs="Arial"/>
          <w:sz w:val="22"/>
        </w:rPr>
        <w:t>«</w:t>
      </w:r>
      <w:r w:rsidRPr="00AB7CF8">
        <w:rPr>
          <w:rFonts w:cs="Arial"/>
          <w:sz w:val="22"/>
        </w:rPr>
        <w:t xml:space="preserve">. </w:t>
      </w:r>
    </w:p>
    <w:p w14:paraId="7F6BDED3" w14:textId="77777777" w:rsidR="00AB7CF8" w:rsidRPr="00AB7CF8" w:rsidRDefault="00AB7CF8" w:rsidP="00AB7CF8">
      <w:pPr>
        <w:spacing w:line="324" w:lineRule="auto"/>
        <w:jc w:val="both"/>
        <w:rPr>
          <w:rFonts w:cs="Arial"/>
          <w:b/>
          <w:sz w:val="22"/>
          <w:highlight w:val="yellow"/>
        </w:rPr>
      </w:pPr>
    </w:p>
    <w:p w14:paraId="6850477A" w14:textId="629E6F30" w:rsidR="00AB7CF8" w:rsidRDefault="00AB7CF8" w:rsidP="00105610">
      <w:pPr>
        <w:pStyle w:val="Naslov1"/>
        <w:numPr>
          <w:ilvl w:val="0"/>
          <w:numId w:val="9"/>
        </w:numPr>
        <w:spacing w:line="324" w:lineRule="auto"/>
        <w:jc w:val="both"/>
        <w:rPr>
          <w:rFonts w:ascii="Arial" w:hAnsi="Arial" w:cs="Arial"/>
          <w:b/>
          <w:bCs w:val="0"/>
          <w:i w:val="0"/>
          <w:iCs/>
          <w:szCs w:val="22"/>
        </w:rPr>
      </w:pPr>
      <w:bookmarkStart w:id="90" w:name="_Toc169004930"/>
      <w:bookmarkStart w:id="91" w:name="_Toc202431327"/>
      <w:r w:rsidRPr="00D164D5">
        <w:rPr>
          <w:rFonts w:ascii="Arial" w:hAnsi="Arial" w:cs="Arial"/>
          <w:b/>
          <w:bCs w:val="0"/>
          <w:i w:val="0"/>
          <w:iCs/>
          <w:szCs w:val="22"/>
        </w:rPr>
        <w:t>ODLOČITEV O ODDAJI JAVNEGA NAROČILA</w:t>
      </w:r>
      <w:bookmarkEnd w:id="90"/>
      <w:bookmarkEnd w:id="91"/>
    </w:p>
    <w:p w14:paraId="7DF7C125" w14:textId="77777777" w:rsidR="00D164D5" w:rsidRPr="00D164D5" w:rsidRDefault="00D164D5" w:rsidP="00D164D5"/>
    <w:p w14:paraId="6AD2F2DA" w14:textId="65C29528" w:rsidR="00AB7CF8" w:rsidRPr="00AB7CF8" w:rsidRDefault="00AB7CF8" w:rsidP="00AB7CF8">
      <w:pPr>
        <w:spacing w:line="324" w:lineRule="auto"/>
        <w:jc w:val="both"/>
        <w:rPr>
          <w:rFonts w:cs="Arial"/>
          <w:sz w:val="22"/>
        </w:rPr>
      </w:pPr>
      <w:r w:rsidRPr="00AB7CF8">
        <w:rPr>
          <w:rFonts w:cs="Arial"/>
          <w:sz w:val="22"/>
        </w:rPr>
        <w:t>Naročnik bo ponudnike obvestil o svoji odločitvi o oddaji javnega naročila na način in v rokih, ki jih predpisuje ZJN-3</w:t>
      </w:r>
      <w:r w:rsidRPr="00F062B2">
        <w:rPr>
          <w:rFonts w:cs="Arial"/>
          <w:sz w:val="22"/>
        </w:rPr>
        <w:t xml:space="preserve">. </w:t>
      </w:r>
      <w:r w:rsidR="00B162D9" w:rsidRPr="00F062B2">
        <w:rPr>
          <w:rFonts w:cs="Arial"/>
          <w:sz w:val="22"/>
        </w:rPr>
        <w:t>Naročnik bo podpisano odločitev o oddaji naročila objavil na Portalu javnih naročil. Odločitev se šteje za vročeno z dnem objave na Portalu javnih naročil.</w:t>
      </w:r>
    </w:p>
    <w:p w14:paraId="39BB85BD" w14:textId="77777777" w:rsidR="00AB7CF8" w:rsidRPr="00AB7CF8" w:rsidRDefault="00AB7CF8" w:rsidP="00AB7CF8">
      <w:pPr>
        <w:spacing w:line="324" w:lineRule="auto"/>
        <w:jc w:val="both"/>
        <w:rPr>
          <w:rFonts w:cs="Arial"/>
          <w:sz w:val="22"/>
        </w:rPr>
      </w:pPr>
    </w:p>
    <w:p w14:paraId="6A0676E7" w14:textId="6CA00724" w:rsidR="00AB7CF8" w:rsidRDefault="00AB7CF8" w:rsidP="00105610">
      <w:pPr>
        <w:pStyle w:val="Naslov1"/>
        <w:numPr>
          <w:ilvl w:val="0"/>
          <w:numId w:val="9"/>
        </w:numPr>
        <w:spacing w:line="324" w:lineRule="auto"/>
        <w:jc w:val="both"/>
        <w:rPr>
          <w:rFonts w:ascii="Arial" w:hAnsi="Arial" w:cs="Arial"/>
          <w:b/>
          <w:bCs w:val="0"/>
          <w:i w:val="0"/>
          <w:iCs/>
          <w:szCs w:val="22"/>
        </w:rPr>
      </w:pPr>
      <w:bookmarkStart w:id="92" w:name="_Toc169004931"/>
      <w:bookmarkStart w:id="93" w:name="_Toc202431328"/>
      <w:r w:rsidRPr="00D164D5">
        <w:rPr>
          <w:rFonts w:ascii="Arial" w:hAnsi="Arial" w:cs="Arial"/>
          <w:b/>
          <w:bCs w:val="0"/>
          <w:i w:val="0"/>
          <w:iCs/>
          <w:szCs w:val="22"/>
        </w:rPr>
        <w:t>PRAVNO VARSTVO</w:t>
      </w:r>
      <w:bookmarkEnd w:id="92"/>
      <w:bookmarkEnd w:id="93"/>
    </w:p>
    <w:p w14:paraId="00D27BC4" w14:textId="77777777" w:rsidR="00D164D5" w:rsidRPr="00D164D5" w:rsidRDefault="00D164D5" w:rsidP="00D164D5"/>
    <w:p w14:paraId="150C748E" w14:textId="2EC1500D" w:rsidR="00AB7CF8" w:rsidRPr="00AB7CF8" w:rsidRDefault="00AB7CF8" w:rsidP="00AB7CF8">
      <w:pPr>
        <w:spacing w:line="324" w:lineRule="auto"/>
        <w:jc w:val="both"/>
        <w:rPr>
          <w:rFonts w:cs="Arial"/>
          <w:sz w:val="22"/>
        </w:rPr>
      </w:pPr>
      <w:r w:rsidRPr="00AB7CF8">
        <w:rPr>
          <w:rFonts w:cs="Arial"/>
          <w:sz w:val="22"/>
        </w:rPr>
        <w:t>Zahtevek za revizijo, ki se nanaša na vsebino objave in/ali razpisno dokumentacijo</w:t>
      </w:r>
      <w:r w:rsidR="005D19F0">
        <w:rPr>
          <w:rFonts w:cs="Arial"/>
          <w:sz w:val="22"/>
        </w:rPr>
        <w:t>,</w:t>
      </w:r>
      <w:r w:rsidRPr="00AB7CF8">
        <w:rPr>
          <w:rFonts w:cs="Arial"/>
          <w:sz w:val="22"/>
        </w:rPr>
        <w:t xml:space="preserve">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9E03000" w14:textId="77777777" w:rsidR="00AB7CF8" w:rsidRPr="00AB7CF8" w:rsidRDefault="00AB7CF8" w:rsidP="00AB7CF8">
      <w:pPr>
        <w:spacing w:line="324" w:lineRule="auto"/>
        <w:jc w:val="both"/>
        <w:rPr>
          <w:rFonts w:cs="Arial"/>
          <w:sz w:val="22"/>
        </w:rPr>
      </w:pPr>
    </w:p>
    <w:p w14:paraId="489E1D42" w14:textId="441AC590" w:rsidR="00AB7CF8" w:rsidRPr="00AB7CF8" w:rsidRDefault="00AB7CF8" w:rsidP="00AB7CF8">
      <w:pPr>
        <w:spacing w:line="324" w:lineRule="auto"/>
        <w:jc w:val="both"/>
        <w:rPr>
          <w:rFonts w:cs="Arial"/>
          <w:sz w:val="22"/>
        </w:rPr>
      </w:pPr>
      <w:r w:rsidRPr="00AD6552">
        <w:rPr>
          <w:rFonts w:cs="Arial"/>
          <w:sz w:val="22"/>
        </w:rPr>
        <w:t xml:space="preserve">Takso v višini </w:t>
      </w:r>
      <w:r w:rsidR="00AD6552" w:rsidRPr="00AD6552">
        <w:rPr>
          <w:rFonts w:cs="Arial"/>
          <w:sz w:val="22"/>
        </w:rPr>
        <w:t>4.00</w:t>
      </w:r>
      <w:r w:rsidR="00BA7867" w:rsidRPr="00AD6552">
        <w:rPr>
          <w:rFonts w:cs="Arial"/>
          <w:sz w:val="22"/>
        </w:rPr>
        <w:t>0</w:t>
      </w:r>
      <w:r w:rsidRPr="00AD6552">
        <w:rPr>
          <w:rFonts w:cs="Arial"/>
          <w:sz w:val="22"/>
        </w:rPr>
        <w:t xml:space="preserve"> EUR mora vlagatelj plačati na transakcijski račun Ministrstva za finance,</w:t>
      </w:r>
      <w:r w:rsidRPr="00AB7CF8">
        <w:rPr>
          <w:rFonts w:cs="Arial"/>
          <w:sz w:val="22"/>
        </w:rPr>
        <w:t xml:space="preserve"> številka </w:t>
      </w:r>
      <w:r w:rsidRPr="008E4EBC">
        <w:rPr>
          <w:rFonts w:cs="Arial"/>
          <w:sz w:val="22"/>
        </w:rPr>
        <w:t>SI56 0110 0100 0358 802, odprt pri Banki Slovenije, Slovenska 35, 1505 Ljubljana, Slovenija, SWIFT</w:t>
      </w:r>
      <w:r w:rsidRPr="00AB7CF8">
        <w:rPr>
          <w:rFonts w:cs="Arial"/>
          <w:sz w:val="22"/>
        </w:rPr>
        <w:t xml:space="preserve"> KODA: BSLJSI2X; IBAN:SI56011001000358802.</w:t>
      </w:r>
    </w:p>
    <w:p w14:paraId="74D53BB9" w14:textId="77777777" w:rsidR="00AB7CF8" w:rsidRPr="00AB7CF8" w:rsidRDefault="00AB7CF8" w:rsidP="00AB7CF8">
      <w:pPr>
        <w:spacing w:line="324" w:lineRule="auto"/>
        <w:jc w:val="both"/>
        <w:rPr>
          <w:rFonts w:cs="Arial"/>
          <w:sz w:val="22"/>
        </w:rPr>
      </w:pPr>
    </w:p>
    <w:p w14:paraId="336124BD" w14:textId="77777777" w:rsidR="00AB7CF8" w:rsidRPr="00AB7CF8" w:rsidRDefault="00AB7CF8" w:rsidP="00AB7CF8">
      <w:pPr>
        <w:spacing w:line="324" w:lineRule="auto"/>
        <w:jc w:val="both"/>
        <w:rPr>
          <w:rFonts w:cs="Arial"/>
          <w:sz w:val="22"/>
        </w:rPr>
      </w:pPr>
      <w:r w:rsidRPr="00AB7CF8">
        <w:rPr>
          <w:rFonts w:cs="Arial"/>
          <w:sz w:val="22"/>
        </w:rPr>
        <w:t xml:space="preserve">Zahtevek za revizijo mora biti vložen preko portala </w:t>
      </w:r>
      <w:proofErr w:type="spellStart"/>
      <w:r w:rsidRPr="00AB7CF8">
        <w:rPr>
          <w:rFonts w:cs="Arial"/>
          <w:sz w:val="22"/>
        </w:rPr>
        <w:t>eRevizija</w:t>
      </w:r>
      <w:proofErr w:type="spellEnd"/>
      <w:r w:rsidRPr="00AB7CF8">
        <w:rPr>
          <w:rFonts w:cs="Arial"/>
          <w:sz w:val="22"/>
        </w:rPr>
        <w:t xml:space="preserve">: </w:t>
      </w:r>
      <w:hyperlink r:id="rId13" w:history="1">
        <w:r w:rsidRPr="00AB7CF8">
          <w:rPr>
            <w:rFonts w:cs="Arial"/>
            <w:sz w:val="22"/>
          </w:rPr>
          <w:t>https://www.portalerevizija.si</w:t>
        </w:r>
      </w:hyperlink>
      <w:r w:rsidRPr="00AB7CF8">
        <w:rPr>
          <w:rFonts w:cs="Arial"/>
          <w:sz w:val="22"/>
        </w:rPr>
        <w:t xml:space="preserve">  v skladu s Pravilnikom o portalu </w:t>
      </w:r>
      <w:proofErr w:type="spellStart"/>
      <w:r w:rsidRPr="00AB7CF8">
        <w:rPr>
          <w:rFonts w:cs="Arial"/>
          <w:sz w:val="22"/>
        </w:rPr>
        <w:t>eRevizija</w:t>
      </w:r>
      <w:proofErr w:type="spellEnd"/>
      <w:r w:rsidRPr="00AB7CF8">
        <w:rPr>
          <w:rFonts w:cs="Arial"/>
          <w:sz w:val="22"/>
        </w:rPr>
        <w:t xml:space="preserve"> za izmenjavo informacij in dokumentov v </w:t>
      </w:r>
      <w:proofErr w:type="spellStart"/>
      <w:r w:rsidRPr="00AB7CF8">
        <w:rPr>
          <w:rFonts w:cs="Arial"/>
          <w:sz w:val="22"/>
        </w:rPr>
        <w:t>predrevizijskem</w:t>
      </w:r>
      <w:proofErr w:type="spellEnd"/>
      <w:r w:rsidRPr="00AB7CF8">
        <w:rPr>
          <w:rFonts w:cs="Arial"/>
          <w:sz w:val="22"/>
        </w:rPr>
        <w:t>, revizijskem in pritožbenem postopku (Uradni list RS, št. </w:t>
      </w:r>
      <w:hyperlink r:id="rId14" w:tgtFrame="_blank" w:tooltip="Pravilnik o portalu eRevizija za izmenjavo informacij in dokumentov v predrevizijskem, revizijskem in pritožbenem postopku" w:history="1">
        <w:r w:rsidRPr="00AB7CF8">
          <w:rPr>
            <w:rFonts w:cs="Arial"/>
            <w:sz w:val="22"/>
          </w:rPr>
          <w:t>32/19</w:t>
        </w:r>
      </w:hyperlink>
      <w:r w:rsidRPr="00AB7CF8">
        <w:rPr>
          <w:rFonts w:cs="Arial"/>
          <w:sz w:val="22"/>
        </w:rPr>
        <w:t> in </w:t>
      </w:r>
      <w:hyperlink r:id="rId15" w:tgtFrame="_blank" w:tooltip="Pravilnik o spremembah in dopolnitvi Pravilnika o portalu eRevizija za izmenjavo informacij in dokumentov v predrevizijskem, revizijskem in pritožbenem postopku" w:history="1">
        <w:r w:rsidRPr="00AB7CF8">
          <w:rPr>
            <w:rFonts w:cs="Arial"/>
            <w:sz w:val="22"/>
          </w:rPr>
          <w:t>67/20</w:t>
        </w:r>
      </w:hyperlink>
      <w:r w:rsidRPr="00AB7CF8">
        <w:rPr>
          <w:rFonts w:cs="Arial"/>
          <w:sz w:val="22"/>
        </w:rPr>
        <w:t>).</w:t>
      </w:r>
    </w:p>
    <w:p w14:paraId="30CB3C4E" w14:textId="77777777" w:rsidR="00AB7CF8" w:rsidRPr="00AB7CF8" w:rsidRDefault="00AB7CF8" w:rsidP="00AB7CF8">
      <w:pPr>
        <w:spacing w:line="324" w:lineRule="auto"/>
        <w:jc w:val="both"/>
        <w:rPr>
          <w:rFonts w:cs="Arial"/>
          <w:sz w:val="22"/>
        </w:rPr>
      </w:pPr>
    </w:p>
    <w:p w14:paraId="7FD54769" w14:textId="77777777" w:rsidR="00AB7CF8" w:rsidRPr="00AB7CF8" w:rsidRDefault="00AB7CF8" w:rsidP="00AB7CF8">
      <w:pPr>
        <w:spacing w:line="324" w:lineRule="auto"/>
        <w:jc w:val="both"/>
        <w:rPr>
          <w:rFonts w:cs="Arial"/>
          <w:sz w:val="22"/>
        </w:rPr>
      </w:pPr>
    </w:p>
    <w:p w14:paraId="3421877F" w14:textId="55A6EC8E" w:rsidR="00AB7CF8" w:rsidRPr="00AB7CF8" w:rsidRDefault="00AB7CF8" w:rsidP="00AB7CF8">
      <w:pPr>
        <w:spacing w:line="324" w:lineRule="auto"/>
        <w:jc w:val="both"/>
        <w:rPr>
          <w:rFonts w:cs="Arial"/>
          <w:b/>
          <w:sz w:val="22"/>
        </w:rPr>
      </w:pPr>
      <w:r w:rsidRPr="00AB7CF8">
        <w:rPr>
          <w:rFonts w:cs="Arial"/>
          <w:sz w:val="22"/>
        </w:rPr>
        <w:t xml:space="preserve">                                                                                    </w:t>
      </w:r>
      <w:r w:rsidRPr="00AB7CF8">
        <w:rPr>
          <w:rFonts w:cs="Arial"/>
          <w:b/>
          <w:sz w:val="22"/>
        </w:rPr>
        <w:t xml:space="preserve">Slovenski državni gozdovi, d.o.o.           </w:t>
      </w:r>
    </w:p>
    <w:p w14:paraId="60B67327" w14:textId="77777777" w:rsidR="004566EB" w:rsidRPr="00AB7CF8" w:rsidRDefault="004566EB" w:rsidP="00AB7CF8">
      <w:pPr>
        <w:spacing w:line="324" w:lineRule="auto"/>
        <w:jc w:val="both"/>
        <w:rPr>
          <w:rFonts w:cs="Arial"/>
          <w:sz w:val="22"/>
        </w:rPr>
      </w:pPr>
    </w:p>
    <w:sectPr w:rsidR="004566EB" w:rsidRPr="00AB7CF8" w:rsidSect="00CA1B69">
      <w:headerReference w:type="default" r:id="rId16"/>
      <w:footerReference w:type="default" r:id="rId17"/>
      <w:type w:val="continuous"/>
      <w:pgSz w:w="11900" w:h="16840"/>
      <w:pgMar w:top="1440" w:right="1080" w:bottom="1440" w:left="1080" w:header="720" w:footer="425"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3A3CF" w14:textId="77777777" w:rsidR="00D561D1" w:rsidRDefault="00D561D1" w:rsidP="00933741">
      <w:pPr>
        <w:spacing w:line="240" w:lineRule="auto"/>
      </w:pPr>
      <w:r>
        <w:separator/>
      </w:r>
    </w:p>
  </w:endnote>
  <w:endnote w:type="continuationSeparator" w:id="0">
    <w:p w14:paraId="73FC9396" w14:textId="77777777" w:rsidR="00D561D1" w:rsidRDefault="00D561D1" w:rsidP="00933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Segoe UI Symbol"/>
    <w:charset w:val="00"/>
    <w:family w:val="auto"/>
    <w:pitch w:val="variable"/>
    <w:sig w:usb0="800000AF" w:usb1="1001ECEA"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474963090"/>
      <w:docPartObj>
        <w:docPartGallery w:val="Page Numbers (Bottom of Page)"/>
        <w:docPartUnique/>
      </w:docPartObj>
    </w:sdtPr>
    <w:sdtEndPr>
      <w:rPr>
        <w:rStyle w:val="tevilkastrani"/>
      </w:rPr>
    </w:sdtEndPr>
    <w:sdtContent>
      <w:p w14:paraId="5B14BEE0" w14:textId="77777777" w:rsidR="00CC30A1" w:rsidRPr="005D22F0" w:rsidRDefault="00CC30A1" w:rsidP="00E9008D">
        <w:pPr>
          <w:pStyle w:val="Noga"/>
          <w:framePr w:wrap="none" w:vAnchor="text" w:hAnchor="page" w:x="1387" w:y="-947"/>
          <w:rPr>
            <w:rStyle w:val="tevilkastrani"/>
          </w:rPr>
        </w:pPr>
        <w:r w:rsidRPr="005D22F0">
          <w:rPr>
            <w:rStyle w:val="tevilkastrani"/>
          </w:rPr>
          <w:fldChar w:fldCharType="begin"/>
        </w:r>
        <w:r w:rsidRPr="005D22F0">
          <w:rPr>
            <w:rStyle w:val="tevilkastrani"/>
          </w:rPr>
          <w:instrText xml:space="preserve"> PAGE </w:instrText>
        </w:r>
        <w:r w:rsidRPr="005D22F0">
          <w:rPr>
            <w:rStyle w:val="tevilkastrani"/>
          </w:rPr>
          <w:fldChar w:fldCharType="separate"/>
        </w:r>
        <w:r w:rsidRPr="005D22F0">
          <w:rPr>
            <w:rStyle w:val="tevilkastrani"/>
          </w:rPr>
          <w:t>1</w:t>
        </w:r>
        <w:r w:rsidRPr="005D22F0">
          <w:rPr>
            <w:rStyle w:val="tevilkastrani"/>
          </w:rPr>
          <w:fldChar w:fldCharType="end"/>
        </w:r>
      </w:p>
    </w:sdtContent>
  </w:sdt>
  <w:p w14:paraId="45EB739D" w14:textId="77777777" w:rsidR="00CC30A1" w:rsidRPr="007D17D4" w:rsidRDefault="00CC30A1" w:rsidP="00E9008D">
    <w:pPr>
      <w:pStyle w:val="SIDGnoga"/>
      <w:framePr w:w="9095" w:wrap="around" w:x="2188" w:y="-934"/>
      <w:rPr>
        <w:rStyle w:val="tevilkastrani"/>
        <w:color w:val="609161"/>
        <w:sz w:val="13"/>
      </w:rPr>
    </w:pPr>
    <w:r w:rsidRPr="007D17D4">
      <w:rPr>
        <w:rStyle w:val="tevilkastrani"/>
        <w:b/>
        <w:bCs/>
        <w:color w:val="609161"/>
        <w:sz w:val="13"/>
      </w:rPr>
      <w:t xml:space="preserve">Slovenski državni gozdovi, d. o. o., </w:t>
    </w:r>
    <w:r w:rsidRPr="007D17D4">
      <w:rPr>
        <w:rStyle w:val="tevilkastrani"/>
        <w:color w:val="609161"/>
        <w:sz w:val="13"/>
      </w:rPr>
      <w:t xml:space="preserve">Rožna ulica 39, 1330 Kočevje, </w:t>
    </w:r>
    <w:proofErr w:type="spellStart"/>
    <w:r w:rsidRPr="007D17D4">
      <w:rPr>
        <w:rStyle w:val="tevilkastrani"/>
        <w:color w:val="609161"/>
        <w:sz w:val="13"/>
      </w:rPr>
      <w:t>Slovenia</w:t>
    </w:r>
    <w:proofErr w:type="spellEnd"/>
    <w:r w:rsidRPr="007D17D4">
      <w:rPr>
        <w:rStyle w:val="tevilkastrani"/>
        <w:color w:val="609161"/>
        <w:sz w:val="13"/>
      </w:rPr>
      <w:t xml:space="preserve"> (EU), T +386 (0) 51 200 784, info@sidg.si, www.sidg.si</w:t>
    </w:r>
  </w:p>
  <w:p w14:paraId="74BF1883" w14:textId="77777777" w:rsidR="00CC30A1" w:rsidRPr="000D5335" w:rsidRDefault="00CC30A1" w:rsidP="00E9008D">
    <w:pPr>
      <w:pStyle w:val="SIDGnoga"/>
      <w:framePr w:w="9095" w:wrap="around" w:x="2188" w:y="-9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36D77" w14:textId="77777777" w:rsidR="00D561D1" w:rsidRDefault="00D561D1" w:rsidP="00933741">
      <w:pPr>
        <w:spacing w:line="240" w:lineRule="auto"/>
      </w:pPr>
      <w:r>
        <w:separator/>
      </w:r>
    </w:p>
  </w:footnote>
  <w:footnote w:type="continuationSeparator" w:id="0">
    <w:p w14:paraId="493F0DB1" w14:textId="77777777" w:rsidR="00D561D1" w:rsidRDefault="00D561D1" w:rsidP="009337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0E56" w14:textId="77777777" w:rsidR="00CC30A1" w:rsidRDefault="00CC30A1">
    <w:r>
      <w:rPr>
        <w:noProof/>
        <w:lang w:val="en-US"/>
      </w:rPr>
      <w:drawing>
        <wp:anchor distT="0" distB="0" distL="114300" distR="114300" simplePos="0" relativeHeight="251660288" behindDoc="0" locked="0" layoutInCell="1" allowOverlap="1" wp14:anchorId="58C24968" wp14:editId="3087027C">
          <wp:simplePos x="0" y="0"/>
          <wp:positionH relativeFrom="column">
            <wp:posOffset>-410120</wp:posOffset>
          </wp:positionH>
          <wp:positionV relativeFrom="paragraph">
            <wp:posOffset>-238001</wp:posOffset>
          </wp:positionV>
          <wp:extent cx="5937256" cy="955344"/>
          <wp:effectExtent l="0" t="0" r="0" b="0"/>
          <wp:wrapNone/>
          <wp:docPr id="1984039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
                  <a:stretch>
                    <a:fillRect/>
                  </a:stretch>
                </pic:blipFill>
                <pic:spPr bwMode="auto">
                  <a:xfrm>
                    <a:off x="0" y="0"/>
                    <a:ext cx="5937256" cy="95534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10B662" w14:textId="77777777" w:rsidR="00CC30A1" w:rsidRDefault="00CC30A1"/>
  <w:p w14:paraId="3531AFD5" w14:textId="77777777" w:rsidR="00CC30A1" w:rsidRDefault="00CC30A1"/>
  <w:p w14:paraId="4E335D50" w14:textId="77777777" w:rsidR="00CC30A1" w:rsidRDefault="00CC30A1"/>
  <w:p w14:paraId="238FA539" w14:textId="47121DA2" w:rsidR="00CC30A1" w:rsidRDefault="00CC30A1" w:rsidP="00A851AC">
    <w:pPr>
      <w:jc w:val="right"/>
    </w:pPr>
    <w:r>
      <w:t xml:space="preserve">Navodilo ponudnikom </w:t>
    </w:r>
    <w:r w:rsidR="000F244C">
      <w:t>ZATER</w:t>
    </w:r>
    <w: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4"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224ADF"/>
    <w:multiLevelType w:val="hybridMultilevel"/>
    <w:tmpl w:val="DA244DD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F751AE"/>
    <w:multiLevelType w:val="multilevel"/>
    <w:tmpl w:val="C19CEF00"/>
    <w:lvl w:ilvl="0">
      <w:start w:val="1"/>
      <w:numFmt w:val="decimal"/>
      <w:lvlText w:val="%1."/>
      <w:lvlJc w:val="left"/>
      <w:pPr>
        <w:ind w:left="720" w:hanging="360"/>
      </w:pPr>
      <w:rPr>
        <w:rFonts w:ascii="Arial" w:hAnsi="Arial" w:cs="Arial" w:hint="default"/>
        <w:b/>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FF31C7B"/>
    <w:multiLevelType w:val="hybridMultilevel"/>
    <w:tmpl w:val="42D07454"/>
    <w:lvl w:ilvl="0" w:tplc="3A08B416">
      <w:start w:val="1"/>
      <w:numFmt w:val="decimal"/>
      <w:lvlText w:val="%1. "/>
      <w:lvlJc w:val="left"/>
      <w:pPr>
        <w:ind w:left="6751" w:hanging="360"/>
      </w:pPr>
      <w:rPr>
        <w:rFonts w:hint="default"/>
        <w:strike w:val="0"/>
      </w:rPr>
    </w:lvl>
    <w:lvl w:ilvl="1" w:tplc="04240019">
      <w:start w:val="1"/>
      <w:numFmt w:val="lowerLetter"/>
      <w:lvlText w:val="%2."/>
      <w:lvlJc w:val="left"/>
      <w:pPr>
        <w:ind w:left="2275" w:hanging="360"/>
      </w:pPr>
    </w:lvl>
    <w:lvl w:ilvl="2" w:tplc="0424001B" w:tentative="1">
      <w:start w:val="1"/>
      <w:numFmt w:val="lowerRoman"/>
      <w:lvlText w:val="%3."/>
      <w:lvlJc w:val="right"/>
      <w:pPr>
        <w:ind w:left="2995" w:hanging="180"/>
      </w:pPr>
    </w:lvl>
    <w:lvl w:ilvl="3" w:tplc="0424000F" w:tentative="1">
      <w:start w:val="1"/>
      <w:numFmt w:val="decimal"/>
      <w:lvlText w:val="%4."/>
      <w:lvlJc w:val="left"/>
      <w:pPr>
        <w:ind w:left="3715" w:hanging="360"/>
      </w:pPr>
    </w:lvl>
    <w:lvl w:ilvl="4" w:tplc="04240019" w:tentative="1">
      <w:start w:val="1"/>
      <w:numFmt w:val="lowerLetter"/>
      <w:lvlText w:val="%5."/>
      <w:lvlJc w:val="left"/>
      <w:pPr>
        <w:ind w:left="4435" w:hanging="360"/>
      </w:pPr>
    </w:lvl>
    <w:lvl w:ilvl="5" w:tplc="0424001B" w:tentative="1">
      <w:start w:val="1"/>
      <w:numFmt w:val="lowerRoman"/>
      <w:lvlText w:val="%6."/>
      <w:lvlJc w:val="right"/>
      <w:pPr>
        <w:ind w:left="5155" w:hanging="180"/>
      </w:pPr>
    </w:lvl>
    <w:lvl w:ilvl="6" w:tplc="0424000F" w:tentative="1">
      <w:start w:val="1"/>
      <w:numFmt w:val="decimal"/>
      <w:lvlText w:val="%7."/>
      <w:lvlJc w:val="left"/>
      <w:pPr>
        <w:ind w:left="5875" w:hanging="360"/>
      </w:pPr>
    </w:lvl>
    <w:lvl w:ilvl="7" w:tplc="04240019" w:tentative="1">
      <w:start w:val="1"/>
      <w:numFmt w:val="lowerLetter"/>
      <w:lvlText w:val="%8."/>
      <w:lvlJc w:val="left"/>
      <w:pPr>
        <w:ind w:left="6595" w:hanging="360"/>
      </w:pPr>
    </w:lvl>
    <w:lvl w:ilvl="8" w:tplc="0424001B" w:tentative="1">
      <w:start w:val="1"/>
      <w:numFmt w:val="lowerRoman"/>
      <w:lvlText w:val="%9."/>
      <w:lvlJc w:val="right"/>
      <w:pPr>
        <w:ind w:left="7315" w:hanging="180"/>
      </w:pPr>
    </w:lvl>
  </w:abstractNum>
  <w:abstractNum w:abstractNumId="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29F435F"/>
    <w:multiLevelType w:val="hybridMultilevel"/>
    <w:tmpl w:val="2CE22D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765564"/>
    <w:multiLevelType w:val="hybridMultilevel"/>
    <w:tmpl w:val="80EEB7F4"/>
    <w:lvl w:ilvl="0" w:tplc="0424000F">
      <w:start w:val="5"/>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361306"/>
    <w:multiLevelType w:val="hybridMultilevel"/>
    <w:tmpl w:val="287EF6D6"/>
    <w:lvl w:ilvl="0" w:tplc="62BA1370">
      <w:start w:val="1"/>
      <w:numFmt w:val="decimal"/>
      <w:lvlText w:val="%1."/>
      <w:lvlJc w:val="left"/>
      <w:pPr>
        <w:ind w:left="720" w:hanging="360"/>
      </w:pPr>
      <w:rPr>
        <w:rFonts w:ascii="Arial" w:eastAsia="Cambria" w:hAnsi="Arial" w:cs="Arial"/>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6"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8093184">
    <w:abstractNumId w:val="15"/>
  </w:num>
  <w:num w:numId="2" w16cid:durableId="543098229">
    <w:abstractNumId w:val="14"/>
  </w:num>
  <w:num w:numId="3" w16cid:durableId="1409419037">
    <w:abstractNumId w:val="8"/>
  </w:num>
  <w:num w:numId="4" w16cid:durableId="1879732310">
    <w:abstractNumId w:val="2"/>
  </w:num>
  <w:num w:numId="5" w16cid:durableId="2090153769">
    <w:abstractNumId w:val="1"/>
  </w:num>
  <w:num w:numId="6" w16cid:durableId="1165248058">
    <w:abstractNumId w:val="9"/>
  </w:num>
  <w:num w:numId="7" w16cid:durableId="2073304480">
    <w:abstractNumId w:val="10"/>
  </w:num>
  <w:num w:numId="8" w16cid:durableId="862402248">
    <w:abstractNumId w:val="3"/>
  </w:num>
  <w:num w:numId="9" w16cid:durableId="705908102">
    <w:abstractNumId w:val="12"/>
  </w:num>
  <w:num w:numId="10" w16cid:durableId="480076872">
    <w:abstractNumId w:val="7"/>
  </w:num>
  <w:num w:numId="11" w16cid:durableId="1270743450">
    <w:abstractNumId w:val="4"/>
  </w:num>
  <w:num w:numId="12" w16cid:durableId="840775719">
    <w:abstractNumId w:val="5"/>
  </w:num>
  <w:num w:numId="13" w16cid:durableId="18822360">
    <w:abstractNumId w:val="6"/>
  </w:num>
  <w:num w:numId="14" w16cid:durableId="2120685546">
    <w:abstractNumId w:val="16"/>
  </w:num>
  <w:num w:numId="15" w16cid:durableId="1105420353">
    <w:abstractNumId w:val="13"/>
  </w:num>
  <w:num w:numId="16" w16cid:durableId="212134160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EE8"/>
    <w:rsid w:val="0001187A"/>
    <w:rsid w:val="0001507D"/>
    <w:rsid w:val="000413E7"/>
    <w:rsid w:val="0005210B"/>
    <w:rsid w:val="00053D1C"/>
    <w:rsid w:val="0005559E"/>
    <w:rsid w:val="000562CA"/>
    <w:rsid w:val="00057DE5"/>
    <w:rsid w:val="00061E6B"/>
    <w:rsid w:val="0007486D"/>
    <w:rsid w:val="000819D9"/>
    <w:rsid w:val="00081F67"/>
    <w:rsid w:val="00092668"/>
    <w:rsid w:val="00096DFD"/>
    <w:rsid w:val="00097012"/>
    <w:rsid w:val="000979DF"/>
    <w:rsid w:val="000A2D71"/>
    <w:rsid w:val="000B1F22"/>
    <w:rsid w:val="000C26D5"/>
    <w:rsid w:val="000D1180"/>
    <w:rsid w:val="000D5335"/>
    <w:rsid w:val="000D6C25"/>
    <w:rsid w:val="000E1BEB"/>
    <w:rsid w:val="000E4380"/>
    <w:rsid w:val="000E44CA"/>
    <w:rsid w:val="000F244C"/>
    <w:rsid w:val="000F6866"/>
    <w:rsid w:val="00102104"/>
    <w:rsid w:val="00105610"/>
    <w:rsid w:val="00106F79"/>
    <w:rsid w:val="001075B1"/>
    <w:rsid w:val="00111BE7"/>
    <w:rsid w:val="00120437"/>
    <w:rsid w:val="0012048A"/>
    <w:rsid w:val="00123157"/>
    <w:rsid w:val="001520F5"/>
    <w:rsid w:val="00155F32"/>
    <w:rsid w:val="00156D1D"/>
    <w:rsid w:val="00172B94"/>
    <w:rsid w:val="00176F6C"/>
    <w:rsid w:val="00180271"/>
    <w:rsid w:val="001915FC"/>
    <w:rsid w:val="001A0131"/>
    <w:rsid w:val="001A3808"/>
    <w:rsid w:val="001A49F2"/>
    <w:rsid w:val="001C48D4"/>
    <w:rsid w:val="001D2527"/>
    <w:rsid w:val="001D3286"/>
    <w:rsid w:val="001F098F"/>
    <w:rsid w:val="001F134B"/>
    <w:rsid w:val="001F46FC"/>
    <w:rsid w:val="00201F15"/>
    <w:rsid w:val="00203916"/>
    <w:rsid w:val="002243BF"/>
    <w:rsid w:val="0022590C"/>
    <w:rsid w:val="00235BD6"/>
    <w:rsid w:val="002613E3"/>
    <w:rsid w:val="00264904"/>
    <w:rsid w:val="0026604A"/>
    <w:rsid w:val="0026705F"/>
    <w:rsid w:val="00267087"/>
    <w:rsid w:val="00282589"/>
    <w:rsid w:val="0028333E"/>
    <w:rsid w:val="00296588"/>
    <w:rsid w:val="002B2892"/>
    <w:rsid w:val="002C0BC6"/>
    <w:rsid w:val="002D1CE4"/>
    <w:rsid w:val="002E055E"/>
    <w:rsid w:val="002E54FB"/>
    <w:rsid w:val="00324695"/>
    <w:rsid w:val="00343A20"/>
    <w:rsid w:val="003572AB"/>
    <w:rsid w:val="003660D4"/>
    <w:rsid w:val="00374CF0"/>
    <w:rsid w:val="003763AC"/>
    <w:rsid w:val="003766D2"/>
    <w:rsid w:val="00381D42"/>
    <w:rsid w:val="003837EA"/>
    <w:rsid w:val="00394B59"/>
    <w:rsid w:val="00394FBB"/>
    <w:rsid w:val="003A3C4C"/>
    <w:rsid w:val="003B2AC5"/>
    <w:rsid w:val="003B77E7"/>
    <w:rsid w:val="003B7FD9"/>
    <w:rsid w:val="003E5B21"/>
    <w:rsid w:val="003F50B6"/>
    <w:rsid w:val="00404D00"/>
    <w:rsid w:val="00413832"/>
    <w:rsid w:val="0042294D"/>
    <w:rsid w:val="0042369C"/>
    <w:rsid w:val="0042568A"/>
    <w:rsid w:val="00427538"/>
    <w:rsid w:val="004555E1"/>
    <w:rsid w:val="004566EB"/>
    <w:rsid w:val="00456F42"/>
    <w:rsid w:val="0045706E"/>
    <w:rsid w:val="00475534"/>
    <w:rsid w:val="004835AB"/>
    <w:rsid w:val="004837B1"/>
    <w:rsid w:val="004A032C"/>
    <w:rsid w:val="004A7B0A"/>
    <w:rsid w:val="004B5830"/>
    <w:rsid w:val="004C12CF"/>
    <w:rsid w:val="004D2CBE"/>
    <w:rsid w:val="0050252B"/>
    <w:rsid w:val="00505D9E"/>
    <w:rsid w:val="00516702"/>
    <w:rsid w:val="00524104"/>
    <w:rsid w:val="00530354"/>
    <w:rsid w:val="00542582"/>
    <w:rsid w:val="0054388A"/>
    <w:rsid w:val="00544D22"/>
    <w:rsid w:val="005500A5"/>
    <w:rsid w:val="00554091"/>
    <w:rsid w:val="00560960"/>
    <w:rsid w:val="00561330"/>
    <w:rsid w:val="005742AB"/>
    <w:rsid w:val="0058160F"/>
    <w:rsid w:val="00587D51"/>
    <w:rsid w:val="005956D5"/>
    <w:rsid w:val="005A25B4"/>
    <w:rsid w:val="005A554A"/>
    <w:rsid w:val="005D0CC7"/>
    <w:rsid w:val="005D19F0"/>
    <w:rsid w:val="005D22F0"/>
    <w:rsid w:val="005E01DF"/>
    <w:rsid w:val="005F4013"/>
    <w:rsid w:val="00606C53"/>
    <w:rsid w:val="00612017"/>
    <w:rsid w:val="006173D0"/>
    <w:rsid w:val="006254E2"/>
    <w:rsid w:val="00632421"/>
    <w:rsid w:val="00635B4F"/>
    <w:rsid w:val="00661166"/>
    <w:rsid w:val="00663B56"/>
    <w:rsid w:val="006645B1"/>
    <w:rsid w:val="00683503"/>
    <w:rsid w:val="00696B7C"/>
    <w:rsid w:val="006A1077"/>
    <w:rsid w:val="006B74FA"/>
    <w:rsid w:val="006D131F"/>
    <w:rsid w:val="006D2B3A"/>
    <w:rsid w:val="006D5F8A"/>
    <w:rsid w:val="006E6B4A"/>
    <w:rsid w:val="006F59B4"/>
    <w:rsid w:val="00703FB1"/>
    <w:rsid w:val="00716909"/>
    <w:rsid w:val="0072260E"/>
    <w:rsid w:val="00737116"/>
    <w:rsid w:val="007444FC"/>
    <w:rsid w:val="00745886"/>
    <w:rsid w:val="0074678F"/>
    <w:rsid w:val="00761B2A"/>
    <w:rsid w:val="007839F6"/>
    <w:rsid w:val="00797E7F"/>
    <w:rsid w:val="007A672A"/>
    <w:rsid w:val="007B5522"/>
    <w:rsid w:val="007B596D"/>
    <w:rsid w:val="007C00A2"/>
    <w:rsid w:val="007D17D4"/>
    <w:rsid w:val="007F109E"/>
    <w:rsid w:val="007F46D2"/>
    <w:rsid w:val="008074D9"/>
    <w:rsid w:val="008129FD"/>
    <w:rsid w:val="00813223"/>
    <w:rsid w:val="00816930"/>
    <w:rsid w:val="00821656"/>
    <w:rsid w:val="00855D73"/>
    <w:rsid w:val="008602AB"/>
    <w:rsid w:val="00864527"/>
    <w:rsid w:val="00865514"/>
    <w:rsid w:val="00876928"/>
    <w:rsid w:val="00891774"/>
    <w:rsid w:val="0089637A"/>
    <w:rsid w:val="008A74FA"/>
    <w:rsid w:val="008B1D82"/>
    <w:rsid w:val="008B6B1F"/>
    <w:rsid w:val="008E1562"/>
    <w:rsid w:val="008E1D84"/>
    <w:rsid w:val="008E4EBC"/>
    <w:rsid w:val="008F06EE"/>
    <w:rsid w:val="008F151F"/>
    <w:rsid w:val="00903097"/>
    <w:rsid w:val="0090360E"/>
    <w:rsid w:val="009062DE"/>
    <w:rsid w:val="00907CC8"/>
    <w:rsid w:val="00933741"/>
    <w:rsid w:val="0095175D"/>
    <w:rsid w:val="0095223E"/>
    <w:rsid w:val="0096284A"/>
    <w:rsid w:val="00962B45"/>
    <w:rsid w:val="00972D8F"/>
    <w:rsid w:val="00981BBC"/>
    <w:rsid w:val="009847E4"/>
    <w:rsid w:val="009975CC"/>
    <w:rsid w:val="009A3ED1"/>
    <w:rsid w:val="009B0305"/>
    <w:rsid w:val="009B086C"/>
    <w:rsid w:val="009B50CF"/>
    <w:rsid w:val="009C53AA"/>
    <w:rsid w:val="009D2A36"/>
    <w:rsid w:val="009E6A75"/>
    <w:rsid w:val="009F090B"/>
    <w:rsid w:val="009F0EA5"/>
    <w:rsid w:val="009F22A4"/>
    <w:rsid w:val="009F2E68"/>
    <w:rsid w:val="009F551D"/>
    <w:rsid w:val="00A03801"/>
    <w:rsid w:val="00A03EEA"/>
    <w:rsid w:val="00A140A9"/>
    <w:rsid w:val="00A17D73"/>
    <w:rsid w:val="00A2079F"/>
    <w:rsid w:val="00A262F1"/>
    <w:rsid w:val="00A351E3"/>
    <w:rsid w:val="00A52D6B"/>
    <w:rsid w:val="00A53EE8"/>
    <w:rsid w:val="00A6516D"/>
    <w:rsid w:val="00A73156"/>
    <w:rsid w:val="00A75C80"/>
    <w:rsid w:val="00A75D3B"/>
    <w:rsid w:val="00A851AC"/>
    <w:rsid w:val="00A906A5"/>
    <w:rsid w:val="00A919D0"/>
    <w:rsid w:val="00A91F7D"/>
    <w:rsid w:val="00AA6B39"/>
    <w:rsid w:val="00AA750A"/>
    <w:rsid w:val="00AB6333"/>
    <w:rsid w:val="00AB7CF8"/>
    <w:rsid w:val="00AC14FD"/>
    <w:rsid w:val="00AC3F40"/>
    <w:rsid w:val="00AC4216"/>
    <w:rsid w:val="00AC52B2"/>
    <w:rsid w:val="00AD0BD3"/>
    <w:rsid w:val="00AD6552"/>
    <w:rsid w:val="00AE12BB"/>
    <w:rsid w:val="00AF1FB4"/>
    <w:rsid w:val="00AF3C42"/>
    <w:rsid w:val="00AF6691"/>
    <w:rsid w:val="00B11E21"/>
    <w:rsid w:val="00B162D9"/>
    <w:rsid w:val="00B26EAD"/>
    <w:rsid w:val="00B5037D"/>
    <w:rsid w:val="00B5042E"/>
    <w:rsid w:val="00B50F27"/>
    <w:rsid w:val="00B71814"/>
    <w:rsid w:val="00B82554"/>
    <w:rsid w:val="00B83243"/>
    <w:rsid w:val="00B93A0F"/>
    <w:rsid w:val="00B96F5A"/>
    <w:rsid w:val="00BA7867"/>
    <w:rsid w:val="00BB48CB"/>
    <w:rsid w:val="00BC214D"/>
    <w:rsid w:val="00BD3B76"/>
    <w:rsid w:val="00BD4CC7"/>
    <w:rsid w:val="00BE179E"/>
    <w:rsid w:val="00BF1957"/>
    <w:rsid w:val="00BF4250"/>
    <w:rsid w:val="00C17E30"/>
    <w:rsid w:val="00C21FC2"/>
    <w:rsid w:val="00C228B7"/>
    <w:rsid w:val="00C24E45"/>
    <w:rsid w:val="00C30BEF"/>
    <w:rsid w:val="00C33166"/>
    <w:rsid w:val="00C450FF"/>
    <w:rsid w:val="00C50893"/>
    <w:rsid w:val="00C51041"/>
    <w:rsid w:val="00C53BCA"/>
    <w:rsid w:val="00C6085F"/>
    <w:rsid w:val="00C71530"/>
    <w:rsid w:val="00C745C5"/>
    <w:rsid w:val="00C81863"/>
    <w:rsid w:val="00C87010"/>
    <w:rsid w:val="00C92840"/>
    <w:rsid w:val="00CA1B69"/>
    <w:rsid w:val="00CB6BFE"/>
    <w:rsid w:val="00CC13A5"/>
    <w:rsid w:val="00CC30A1"/>
    <w:rsid w:val="00CC380E"/>
    <w:rsid w:val="00CC5701"/>
    <w:rsid w:val="00CC6DF4"/>
    <w:rsid w:val="00CE6FFE"/>
    <w:rsid w:val="00D04235"/>
    <w:rsid w:val="00D0481A"/>
    <w:rsid w:val="00D05202"/>
    <w:rsid w:val="00D06A3A"/>
    <w:rsid w:val="00D164D5"/>
    <w:rsid w:val="00D26AB3"/>
    <w:rsid w:val="00D327C4"/>
    <w:rsid w:val="00D47D80"/>
    <w:rsid w:val="00D561D1"/>
    <w:rsid w:val="00D63CD5"/>
    <w:rsid w:val="00D73A38"/>
    <w:rsid w:val="00D75612"/>
    <w:rsid w:val="00D80231"/>
    <w:rsid w:val="00D9680E"/>
    <w:rsid w:val="00DA04A9"/>
    <w:rsid w:val="00DE03C2"/>
    <w:rsid w:val="00DF0A0D"/>
    <w:rsid w:val="00E04C8F"/>
    <w:rsid w:val="00E10FC9"/>
    <w:rsid w:val="00E13FBA"/>
    <w:rsid w:val="00E329BF"/>
    <w:rsid w:val="00E42E2D"/>
    <w:rsid w:val="00E536E5"/>
    <w:rsid w:val="00E71DD7"/>
    <w:rsid w:val="00E71FE8"/>
    <w:rsid w:val="00E7216D"/>
    <w:rsid w:val="00E73340"/>
    <w:rsid w:val="00E83C21"/>
    <w:rsid w:val="00E85947"/>
    <w:rsid w:val="00E9008D"/>
    <w:rsid w:val="00EA3182"/>
    <w:rsid w:val="00EA7965"/>
    <w:rsid w:val="00EA7E55"/>
    <w:rsid w:val="00EC1388"/>
    <w:rsid w:val="00ED13BC"/>
    <w:rsid w:val="00ED22B3"/>
    <w:rsid w:val="00ED5218"/>
    <w:rsid w:val="00EE1C06"/>
    <w:rsid w:val="00EE51B4"/>
    <w:rsid w:val="00EE659A"/>
    <w:rsid w:val="00EE67BD"/>
    <w:rsid w:val="00EF1EBA"/>
    <w:rsid w:val="00EF32CF"/>
    <w:rsid w:val="00EF4DA8"/>
    <w:rsid w:val="00EF55DF"/>
    <w:rsid w:val="00F00686"/>
    <w:rsid w:val="00F062B2"/>
    <w:rsid w:val="00F1283D"/>
    <w:rsid w:val="00F27230"/>
    <w:rsid w:val="00F31E5A"/>
    <w:rsid w:val="00F32949"/>
    <w:rsid w:val="00F47539"/>
    <w:rsid w:val="00F54BD2"/>
    <w:rsid w:val="00F55312"/>
    <w:rsid w:val="00F63313"/>
    <w:rsid w:val="00F667CF"/>
    <w:rsid w:val="00F82AC7"/>
    <w:rsid w:val="00F84A85"/>
    <w:rsid w:val="00F84EBB"/>
    <w:rsid w:val="00F85F7E"/>
    <w:rsid w:val="00F913F5"/>
    <w:rsid w:val="00F971BB"/>
    <w:rsid w:val="00FA0A17"/>
    <w:rsid w:val="00FA6D14"/>
    <w:rsid w:val="00FA7F62"/>
    <w:rsid w:val="00FB4A31"/>
    <w:rsid w:val="00FE2ACE"/>
    <w:rsid w:val="00FE4A72"/>
    <w:rsid w:val="00FF08E4"/>
    <w:rsid w:val="00FF4B97"/>
    <w:rsid w:val="00FF6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367BD64"/>
  <w14:defaultImageDpi w14:val="300"/>
  <w15:chartTrackingRefBased/>
  <w15:docId w15:val="{C11C63D7-169C-4EF9-9F7B-F7A4EC7E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EA7965"/>
    <w:pPr>
      <w:tabs>
        <w:tab w:val="left" w:pos="198"/>
        <w:tab w:val="left" w:pos="397"/>
        <w:tab w:val="left" w:pos="595"/>
        <w:tab w:val="left" w:pos="794"/>
        <w:tab w:val="left" w:pos="5103"/>
      </w:tabs>
      <w:spacing w:line="300" w:lineRule="exact"/>
    </w:pPr>
    <w:rPr>
      <w:rFonts w:ascii="Arial" w:eastAsia="Cambria" w:hAnsi="Arial"/>
      <w:sz w:val="18"/>
      <w:szCs w:val="22"/>
      <w:lang w:val="sl-SI"/>
    </w:rPr>
  </w:style>
  <w:style w:type="paragraph" w:styleId="Naslov1">
    <w:name w:val="heading 1"/>
    <w:aliases w:val="Nova RD_MP"/>
    <w:next w:val="Navaden"/>
    <w:link w:val="Naslov1Znak"/>
    <w:uiPriority w:val="9"/>
    <w:qFormat/>
    <w:rsid w:val="00D0481A"/>
    <w:pPr>
      <w:keepNext/>
      <w:keepLines/>
      <w:tabs>
        <w:tab w:val="left" w:pos="198"/>
        <w:tab w:val="left" w:pos="397"/>
        <w:tab w:val="left" w:pos="595"/>
        <w:tab w:val="left" w:pos="794"/>
        <w:tab w:val="left" w:pos="5103"/>
      </w:tabs>
      <w:outlineLvl w:val="0"/>
    </w:pPr>
    <w:rPr>
      <w:rFonts w:ascii="Georgia" w:eastAsia="MS Gothic" w:hAnsi="Georgia"/>
      <w:bCs/>
      <w:i/>
      <w:sz w:val="22"/>
      <w:szCs w:val="28"/>
      <w:lang w:val="sl-SI"/>
    </w:rPr>
  </w:style>
  <w:style w:type="paragraph" w:styleId="Naslov2">
    <w:name w:val="heading 2"/>
    <w:aliases w:val="Naslov 2_Nova RD_MP"/>
    <w:next w:val="Navaden"/>
    <w:link w:val="Naslov2Znak"/>
    <w:autoRedefine/>
    <w:uiPriority w:val="9"/>
    <w:unhideWhenUsed/>
    <w:qFormat/>
    <w:rsid w:val="00324695"/>
    <w:pPr>
      <w:keepNext/>
      <w:keepLines/>
      <w:tabs>
        <w:tab w:val="left" w:pos="198"/>
        <w:tab w:val="left" w:pos="397"/>
        <w:tab w:val="left" w:pos="595"/>
        <w:tab w:val="left" w:pos="794"/>
        <w:tab w:val="left" w:pos="5103"/>
      </w:tabs>
      <w:spacing w:line="0" w:lineRule="atLeast"/>
      <w:jc w:val="both"/>
      <w:outlineLvl w:val="1"/>
    </w:pPr>
    <w:rPr>
      <w:rFonts w:ascii="Arial" w:eastAsia="MS Gothic" w:hAnsi="Arial" w:cs="Arial"/>
      <w:b/>
      <w:bCs/>
      <w:caps/>
      <w:sz w:val="22"/>
      <w:szCs w:val="22"/>
      <w:lang w:val="sl-SI"/>
    </w:rPr>
  </w:style>
  <w:style w:type="paragraph" w:styleId="Naslov3">
    <w:name w:val="heading 3"/>
    <w:aliases w:val="SOS footer 2"/>
    <w:basedOn w:val="SIDGnoga"/>
    <w:next w:val="Navaden"/>
    <w:link w:val="Naslov3Znak"/>
    <w:uiPriority w:val="9"/>
    <w:unhideWhenUsed/>
    <w:qFormat/>
    <w:rsid w:val="002B2892"/>
    <w:pPr>
      <w:keepNext/>
      <w:keepLines/>
      <w:framePr w:wrap="around" w:vAnchor="margin" w:hAnchor="text" w:y="1"/>
      <w:spacing w:line="225" w:lineRule="exact"/>
      <w:outlineLvl w:val="2"/>
    </w:pPr>
    <w:rPr>
      <w:rFonts w:eastAsia="MS Gothic"/>
      <w:bCs/>
      <w:color w:val="1F497D"/>
      <w:szCs w:val="22"/>
    </w:rPr>
  </w:style>
  <w:style w:type="paragraph" w:styleId="Naslov4">
    <w:name w:val="heading 4"/>
    <w:basedOn w:val="Navaden"/>
    <w:next w:val="Navaden"/>
    <w:link w:val="Naslov4Znak"/>
    <w:uiPriority w:val="9"/>
    <w:unhideWhenUsed/>
    <w:qFormat/>
    <w:rsid w:val="009847E4"/>
    <w:pPr>
      <w:keepNext/>
      <w:keepLines/>
      <w:spacing w:before="200"/>
      <w:outlineLvl w:val="3"/>
    </w:pPr>
    <w:rPr>
      <w:rFonts w:ascii="Calibri" w:eastAsia="MS Gothic" w:hAnsi="Calibri"/>
      <w:b/>
      <w:bCs/>
      <w:i/>
      <w:iCs/>
      <w:color w:val="4F81BD"/>
      <w:sz w:val="22"/>
    </w:rPr>
  </w:style>
  <w:style w:type="paragraph" w:styleId="Naslov5">
    <w:name w:val="heading 5"/>
    <w:basedOn w:val="Navaden"/>
    <w:next w:val="Navaden"/>
    <w:link w:val="Naslov5Znak"/>
    <w:uiPriority w:val="9"/>
    <w:unhideWhenUsed/>
    <w:qFormat/>
    <w:rsid w:val="009847E4"/>
    <w:pPr>
      <w:keepNext/>
      <w:keepLines/>
      <w:spacing w:before="200"/>
      <w:outlineLvl w:val="4"/>
    </w:pPr>
    <w:rPr>
      <w:rFonts w:ascii="Calibri" w:eastAsia="MS Gothic" w:hAnsi="Calibri"/>
      <w:color w:val="243F60"/>
      <w:sz w:val="22"/>
    </w:rPr>
  </w:style>
  <w:style w:type="paragraph" w:styleId="Naslov6">
    <w:name w:val="heading 6"/>
    <w:basedOn w:val="Navaden"/>
    <w:next w:val="Navaden"/>
    <w:link w:val="Naslov6Znak"/>
    <w:uiPriority w:val="9"/>
    <w:unhideWhenUsed/>
    <w:qFormat/>
    <w:rsid w:val="009847E4"/>
    <w:pPr>
      <w:keepNext/>
      <w:keepLines/>
      <w:spacing w:before="200"/>
      <w:outlineLvl w:val="5"/>
    </w:pPr>
    <w:rPr>
      <w:rFonts w:ascii="Calibri" w:eastAsia="MS Gothic" w:hAnsi="Calibri"/>
      <w:i/>
      <w:iCs/>
      <w:color w:val="243F60"/>
      <w:sz w:val="22"/>
    </w:rPr>
  </w:style>
  <w:style w:type="paragraph" w:styleId="Naslov7">
    <w:name w:val="heading 7"/>
    <w:basedOn w:val="Navaden"/>
    <w:next w:val="Navaden"/>
    <w:link w:val="Naslov7Znak"/>
    <w:uiPriority w:val="9"/>
    <w:unhideWhenUsed/>
    <w:qFormat/>
    <w:rsid w:val="009847E4"/>
    <w:pPr>
      <w:keepNext/>
      <w:keepLines/>
      <w:spacing w:before="200"/>
      <w:outlineLvl w:val="6"/>
    </w:pPr>
    <w:rPr>
      <w:rFonts w:ascii="Calibri" w:eastAsia="MS Gothic" w:hAnsi="Calibri"/>
      <w:i/>
      <w:iCs/>
      <w:color w:val="404040"/>
      <w:sz w:val="22"/>
    </w:rPr>
  </w:style>
  <w:style w:type="paragraph" w:styleId="Naslov8">
    <w:name w:val="heading 8"/>
    <w:basedOn w:val="Navaden"/>
    <w:next w:val="Navaden"/>
    <w:link w:val="Naslov8Znak"/>
    <w:uiPriority w:val="9"/>
    <w:unhideWhenUsed/>
    <w:qFormat/>
    <w:rsid w:val="009847E4"/>
    <w:pPr>
      <w:keepNext/>
      <w:keepLines/>
      <w:spacing w:before="200"/>
      <w:outlineLvl w:val="7"/>
    </w:pPr>
    <w:rPr>
      <w:rFonts w:ascii="Calibri" w:eastAsia="MS Gothic" w:hAnsi="Calibri"/>
      <w:color w:val="404040"/>
      <w:sz w:val="20"/>
      <w:szCs w:val="20"/>
    </w:rPr>
  </w:style>
  <w:style w:type="paragraph" w:styleId="Naslov9">
    <w:name w:val="heading 9"/>
    <w:basedOn w:val="Navaden"/>
    <w:next w:val="Navaden"/>
    <w:link w:val="Naslov9Znak"/>
    <w:uiPriority w:val="9"/>
    <w:unhideWhenUsed/>
    <w:qFormat/>
    <w:rsid w:val="009847E4"/>
    <w:pPr>
      <w:keepNext/>
      <w:keepLines/>
      <w:spacing w:before="200"/>
      <w:outlineLvl w:val="8"/>
    </w:pPr>
    <w:rPr>
      <w:rFonts w:ascii="Calibri" w:eastAsia="MS Gothic" w:hAnsi="Calibri"/>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0C26D5"/>
    <w:pPr>
      <w:tabs>
        <w:tab w:val="clear" w:pos="198"/>
        <w:tab w:val="clear" w:pos="397"/>
        <w:tab w:val="clear" w:pos="595"/>
        <w:tab w:val="clear" w:pos="794"/>
        <w:tab w:val="clear" w:pos="5103"/>
        <w:tab w:val="center" w:pos="4513"/>
        <w:tab w:val="right" w:pos="9026"/>
      </w:tabs>
      <w:spacing w:line="240" w:lineRule="auto"/>
    </w:pPr>
  </w:style>
  <w:style w:type="paragraph" w:styleId="Besedilooblaka">
    <w:name w:val="Balloon Text"/>
    <w:basedOn w:val="Navaden"/>
    <w:link w:val="BesedilooblakaZnak"/>
    <w:uiPriority w:val="99"/>
    <w:semiHidden/>
    <w:unhideWhenUsed/>
    <w:rsid w:val="009847E4"/>
    <w:pPr>
      <w:spacing w:line="240" w:lineRule="auto"/>
    </w:pPr>
    <w:rPr>
      <w:rFonts w:ascii="Tahoma" w:eastAsia="Calibri" w:hAnsi="Tahoma"/>
      <w:sz w:val="16"/>
      <w:szCs w:val="16"/>
    </w:rPr>
  </w:style>
  <w:style w:type="character" w:customStyle="1" w:styleId="BesedilooblakaZnak">
    <w:name w:val="Besedilo oblačka Znak"/>
    <w:link w:val="Besedilooblaka"/>
    <w:uiPriority w:val="99"/>
    <w:semiHidden/>
    <w:rsid w:val="009847E4"/>
    <w:rPr>
      <w:rFonts w:ascii="Tahoma" w:eastAsia="Calibri" w:hAnsi="Tahoma"/>
      <w:sz w:val="16"/>
      <w:szCs w:val="16"/>
      <w:lang w:val="sl-SI" w:eastAsia="en-US"/>
    </w:rPr>
  </w:style>
  <w:style w:type="character" w:customStyle="1" w:styleId="GlavaZnak">
    <w:name w:val="Glava Znak"/>
    <w:basedOn w:val="Privzetapisavaodstavka"/>
    <w:link w:val="Glava"/>
    <w:uiPriority w:val="99"/>
    <w:rsid w:val="000C26D5"/>
    <w:rPr>
      <w:rFonts w:ascii="Arial" w:eastAsia="Cambria" w:hAnsi="Arial"/>
      <w:sz w:val="18"/>
      <w:szCs w:val="22"/>
      <w:lang w:val="sl-SI"/>
    </w:rPr>
  </w:style>
  <w:style w:type="paragraph" w:styleId="Noga">
    <w:name w:val="footer"/>
    <w:basedOn w:val="Navaden"/>
    <w:link w:val="Nog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character" w:customStyle="1" w:styleId="NogaZnak">
    <w:name w:val="Noga Znak"/>
    <w:basedOn w:val="Privzetapisavaodstavka"/>
    <w:link w:val="Noga"/>
    <w:uiPriority w:val="99"/>
    <w:rsid w:val="000C26D5"/>
    <w:rPr>
      <w:rFonts w:ascii="Arial" w:eastAsia="Cambria" w:hAnsi="Arial"/>
      <w:sz w:val="18"/>
      <w:szCs w:val="22"/>
      <w:lang w:val="sl-SI"/>
    </w:rPr>
  </w:style>
  <w:style w:type="numbering" w:customStyle="1" w:styleId="Brezseznama1">
    <w:name w:val="Brez seznama1"/>
    <w:next w:val="Brezseznama"/>
    <w:uiPriority w:val="99"/>
    <w:semiHidden/>
    <w:unhideWhenUsed/>
    <w:rsid w:val="009847E4"/>
  </w:style>
  <w:style w:type="character" w:customStyle="1" w:styleId="Naslov1Znak">
    <w:name w:val="Naslov 1 Znak"/>
    <w:aliases w:val="Nova RD_MP Znak"/>
    <w:link w:val="Naslov1"/>
    <w:uiPriority w:val="9"/>
    <w:rsid w:val="00D0481A"/>
    <w:rPr>
      <w:rFonts w:ascii="Georgia" w:eastAsia="MS Gothic" w:hAnsi="Georgia"/>
      <w:bCs/>
      <w:i/>
      <w:sz w:val="22"/>
      <w:szCs w:val="28"/>
      <w:lang w:val="sl-SI"/>
    </w:rPr>
  </w:style>
  <w:style w:type="character" w:customStyle="1" w:styleId="Naslov2Znak">
    <w:name w:val="Naslov 2 Znak"/>
    <w:aliases w:val="Naslov 2_Nova RD_MP Znak"/>
    <w:link w:val="Naslov2"/>
    <w:uiPriority w:val="9"/>
    <w:rsid w:val="00324695"/>
    <w:rPr>
      <w:rFonts w:ascii="Arial" w:eastAsia="MS Gothic" w:hAnsi="Arial" w:cs="Arial"/>
      <w:b/>
      <w:bCs/>
      <w:caps/>
      <w:sz w:val="22"/>
      <w:szCs w:val="22"/>
      <w:lang w:val="sl-SI"/>
    </w:rPr>
  </w:style>
  <w:style w:type="character" w:customStyle="1" w:styleId="Naslov3Znak">
    <w:name w:val="Naslov 3 Znak"/>
    <w:aliases w:val="SOS footer 2 Znak"/>
    <w:link w:val="Naslov3"/>
    <w:uiPriority w:val="9"/>
    <w:rsid w:val="002B2892"/>
    <w:rPr>
      <w:rFonts w:ascii="Arial" w:eastAsia="MS Gothic" w:hAnsi="Arial" w:cs="Arial"/>
      <w:bCs/>
      <w:color w:val="1F497D"/>
      <w:sz w:val="14"/>
      <w:szCs w:val="22"/>
      <w:lang w:val="sl-SI"/>
    </w:rPr>
  </w:style>
  <w:style w:type="character" w:customStyle="1" w:styleId="Naslov4Znak">
    <w:name w:val="Naslov 4 Znak"/>
    <w:link w:val="Naslov4"/>
    <w:uiPriority w:val="9"/>
    <w:rsid w:val="009847E4"/>
    <w:rPr>
      <w:rFonts w:ascii="Calibri" w:eastAsia="MS Gothic" w:hAnsi="Calibri" w:cs="Times New Roman"/>
      <w:b/>
      <w:bCs/>
      <w:i/>
      <w:iCs/>
      <w:color w:val="4F81BD"/>
      <w:sz w:val="22"/>
      <w:szCs w:val="22"/>
      <w:lang w:val="sl-SI" w:eastAsia="en-US"/>
    </w:rPr>
  </w:style>
  <w:style w:type="character" w:customStyle="1" w:styleId="Naslov5Znak">
    <w:name w:val="Naslov 5 Znak"/>
    <w:link w:val="Naslov5"/>
    <w:uiPriority w:val="9"/>
    <w:rsid w:val="009847E4"/>
    <w:rPr>
      <w:rFonts w:ascii="Calibri" w:eastAsia="MS Gothic" w:hAnsi="Calibri" w:cs="Times New Roman"/>
      <w:color w:val="243F60"/>
      <w:sz w:val="22"/>
      <w:szCs w:val="22"/>
      <w:lang w:val="sl-SI" w:eastAsia="en-US"/>
    </w:rPr>
  </w:style>
  <w:style w:type="character" w:customStyle="1" w:styleId="Naslov6Znak">
    <w:name w:val="Naslov 6 Znak"/>
    <w:link w:val="Naslov6"/>
    <w:uiPriority w:val="9"/>
    <w:rsid w:val="009847E4"/>
    <w:rPr>
      <w:rFonts w:ascii="Calibri" w:eastAsia="MS Gothic" w:hAnsi="Calibri" w:cs="Times New Roman"/>
      <w:i/>
      <w:iCs/>
      <w:color w:val="243F60"/>
      <w:sz w:val="22"/>
      <w:szCs w:val="22"/>
      <w:lang w:val="sl-SI" w:eastAsia="en-US"/>
    </w:rPr>
  </w:style>
  <w:style w:type="character" w:customStyle="1" w:styleId="Naslov7Znak">
    <w:name w:val="Naslov 7 Znak"/>
    <w:link w:val="Naslov7"/>
    <w:uiPriority w:val="9"/>
    <w:rsid w:val="009847E4"/>
    <w:rPr>
      <w:rFonts w:ascii="Calibri" w:eastAsia="MS Gothic" w:hAnsi="Calibri" w:cs="Times New Roman"/>
      <w:i/>
      <w:iCs/>
      <w:color w:val="404040"/>
      <w:sz w:val="22"/>
      <w:szCs w:val="22"/>
      <w:lang w:val="sl-SI" w:eastAsia="en-US"/>
    </w:rPr>
  </w:style>
  <w:style w:type="character" w:customStyle="1" w:styleId="Naslov8Znak">
    <w:name w:val="Naslov 8 Znak"/>
    <w:link w:val="Naslov8"/>
    <w:uiPriority w:val="9"/>
    <w:rsid w:val="009847E4"/>
    <w:rPr>
      <w:rFonts w:ascii="Calibri" w:eastAsia="MS Gothic" w:hAnsi="Calibri" w:cs="Times New Roman"/>
      <w:color w:val="404040"/>
      <w:lang w:val="sl-SI" w:eastAsia="en-US"/>
    </w:rPr>
  </w:style>
  <w:style w:type="character" w:customStyle="1" w:styleId="Naslov9Znak">
    <w:name w:val="Naslov 9 Znak"/>
    <w:link w:val="Naslov9"/>
    <w:uiPriority w:val="9"/>
    <w:rsid w:val="009847E4"/>
    <w:rPr>
      <w:rFonts w:ascii="Calibri" w:eastAsia="MS Gothic" w:hAnsi="Calibri" w:cs="Times New Roman"/>
      <w:i/>
      <w:iCs/>
      <w:color w:val="404040"/>
      <w:lang w:val="sl-SI" w:eastAsia="en-US"/>
    </w:rPr>
  </w:style>
  <w:style w:type="character" w:styleId="Hiperpovezava">
    <w:name w:val="Hyperlink"/>
    <w:uiPriority w:val="99"/>
    <w:rsid w:val="009847E4"/>
    <w:rPr>
      <w:color w:val="0000FF"/>
      <w:u w:val="single"/>
    </w:rPr>
  </w:style>
  <w:style w:type="character" w:styleId="tevilkastrani">
    <w:name w:val="page number"/>
    <w:basedOn w:val="Privzetapisavaodstavka"/>
    <w:rsid w:val="002B2892"/>
    <w:rPr>
      <w:rFonts w:ascii="Arial" w:hAnsi="Arial"/>
      <w:b w:val="0"/>
      <w:i w:val="0"/>
      <w:color w:val="000000" w:themeColor="text1"/>
      <w:sz w:val="20"/>
    </w:rPr>
  </w:style>
  <w:style w:type="character" w:customStyle="1" w:styleId="SledenaHiperpovezava1">
    <w:name w:val="SledenaHiperpovezava1"/>
    <w:uiPriority w:val="99"/>
    <w:semiHidden/>
    <w:unhideWhenUsed/>
    <w:rsid w:val="009847E4"/>
    <w:rPr>
      <w:color w:val="800080"/>
      <w:u w:val="single"/>
    </w:rPr>
  </w:style>
  <w:style w:type="table" w:styleId="Tabelamrea">
    <w:name w:val="Table Grid"/>
    <w:basedOn w:val="Navadnatabela"/>
    <w:uiPriority w:val="39"/>
    <w:rsid w:val="009847E4"/>
    <w:rPr>
      <w:rFonts w:eastAsia="Times New Roman"/>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9847E4"/>
    <w:pPr>
      <w:spacing w:before="120" w:line="240" w:lineRule="auto"/>
      <w:jc w:val="both"/>
    </w:pPr>
    <w:rPr>
      <w:rFonts w:ascii="Times New Roman" w:eastAsia="Times New Roman" w:hAnsi="Times New Roman"/>
      <w:szCs w:val="20"/>
      <w:lang w:val="en-US"/>
    </w:rPr>
  </w:style>
  <w:style w:type="paragraph" w:customStyle="1" w:styleId="SIDGbesedilo">
    <w:name w:val="SIDG besedilo"/>
    <w:qFormat/>
    <w:rsid w:val="00560960"/>
    <w:pPr>
      <w:tabs>
        <w:tab w:val="left" w:pos="340"/>
        <w:tab w:val="left" w:pos="680"/>
        <w:tab w:val="left" w:pos="1701"/>
        <w:tab w:val="left" w:pos="3402"/>
        <w:tab w:val="left" w:pos="4649"/>
        <w:tab w:val="left" w:pos="5670"/>
      </w:tabs>
      <w:spacing w:line="300" w:lineRule="exact"/>
      <w:jc w:val="both"/>
    </w:pPr>
    <w:rPr>
      <w:rFonts w:ascii="Arial" w:eastAsia="Cambria" w:hAnsi="Arial"/>
      <w:sz w:val="18"/>
      <w:szCs w:val="22"/>
      <w:lang w:val="sl-SI"/>
    </w:rPr>
  </w:style>
  <w:style w:type="paragraph" w:customStyle="1" w:styleId="SIDGpodnaslov">
    <w:name w:val="SIDG podnaslov"/>
    <w:basedOn w:val="SIDGbesedilo"/>
    <w:qFormat/>
    <w:rsid w:val="00F55312"/>
    <w:rPr>
      <w:b/>
    </w:rPr>
  </w:style>
  <w:style w:type="paragraph" w:customStyle="1" w:styleId="SIDGvelikinaslov">
    <w:name w:val="SIDG veliki naslov"/>
    <w:basedOn w:val="SIDGbesedilo"/>
    <w:autoRedefine/>
    <w:qFormat/>
    <w:rsid w:val="00891774"/>
    <w:rPr>
      <w:rFonts w:ascii="Times New Roman" w:hAnsi="Times New Roman"/>
      <w:i/>
      <w:iCs/>
      <w:sz w:val="24"/>
    </w:rPr>
  </w:style>
  <w:style w:type="paragraph" w:customStyle="1" w:styleId="SIDGnoga">
    <w:name w:val="SIDG noga"/>
    <w:basedOn w:val="Navaden"/>
    <w:qFormat/>
    <w:rsid w:val="007D17D4"/>
    <w:pPr>
      <w:framePr w:wrap="around" w:vAnchor="text" w:hAnchor="page" w:x="2541" w:y="-1034"/>
      <w:tabs>
        <w:tab w:val="center" w:pos="4536"/>
        <w:tab w:val="right" w:pos="9072"/>
      </w:tabs>
      <w:spacing w:line="192" w:lineRule="exact"/>
    </w:pPr>
    <w:rPr>
      <w:rFonts w:cs="Arial"/>
      <w:sz w:val="13"/>
      <w:szCs w:val="14"/>
    </w:rPr>
  </w:style>
  <w:style w:type="paragraph" w:styleId="Odstavekseznama">
    <w:name w:val="List Paragraph"/>
    <w:aliases w:val="Heading x1"/>
    <w:basedOn w:val="Navaden"/>
    <w:link w:val="OdstavekseznamaZnak"/>
    <w:uiPriority w:val="34"/>
    <w:qFormat/>
    <w:rsid w:val="000A2D71"/>
    <w:pPr>
      <w:tabs>
        <w:tab w:val="clear" w:pos="198"/>
        <w:tab w:val="clear" w:pos="397"/>
        <w:tab w:val="clear" w:pos="595"/>
        <w:tab w:val="clear" w:pos="794"/>
        <w:tab w:val="clear" w:pos="5103"/>
      </w:tabs>
      <w:spacing w:after="200" w:line="276" w:lineRule="auto"/>
      <w:ind w:left="720"/>
      <w:contextualSpacing/>
    </w:pPr>
    <w:rPr>
      <w:rFonts w:asciiTheme="minorHAnsi" w:eastAsiaTheme="minorEastAsia" w:hAnsiTheme="minorHAnsi" w:cstheme="minorBidi"/>
      <w:sz w:val="22"/>
      <w:lang w:eastAsia="sl-SI"/>
    </w:rPr>
  </w:style>
  <w:style w:type="numbering" w:customStyle="1" w:styleId="Headings">
    <w:name w:val="Headings"/>
    <w:uiPriority w:val="99"/>
    <w:rsid w:val="00505D9E"/>
    <w:pPr>
      <w:numPr>
        <w:numId w:val="1"/>
      </w:numPr>
    </w:pPr>
  </w:style>
  <w:style w:type="numbering" w:customStyle="1" w:styleId="Bulletsliststyle">
    <w:name w:val="Bulletslist style"/>
    <w:uiPriority w:val="99"/>
    <w:rsid w:val="00505D9E"/>
    <w:pPr>
      <w:numPr>
        <w:numId w:val="2"/>
      </w:numPr>
    </w:pPr>
  </w:style>
  <w:style w:type="paragraph" w:customStyle="1" w:styleId="Llistbullet">
    <w:name w:val="Llist bullet"/>
    <w:basedOn w:val="Navaden"/>
    <w:rsid w:val="00505D9E"/>
    <w:pPr>
      <w:tabs>
        <w:tab w:val="clear" w:pos="198"/>
        <w:tab w:val="clear" w:pos="397"/>
        <w:tab w:val="clear" w:pos="595"/>
        <w:tab w:val="clear" w:pos="794"/>
        <w:tab w:val="clear" w:pos="5103"/>
      </w:tabs>
      <w:spacing w:line="260" w:lineRule="atLeast"/>
      <w:jc w:val="both"/>
    </w:pPr>
    <w:rPr>
      <w:rFonts w:eastAsia="Calibri"/>
      <w:sz w:val="20"/>
    </w:rPr>
  </w:style>
  <w:style w:type="paragraph" w:styleId="Oznaenseznam">
    <w:name w:val="List Bullet"/>
    <w:basedOn w:val="Navaden"/>
    <w:uiPriority w:val="99"/>
    <w:unhideWhenUsed/>
    <w:qFormat/>
    <w:rsid w:val="00505D9E"/>
    <w:pPr>
      <w:numPr>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2">
    <w:name w:val="List Bullet 2"/>
    <w:basedOn w:val="Navaden"/>
    <w:uiPriority w:val="99"/>
    <w:unhideWhenUsed/>
    <w:rsid w:val="00505D9E"/>
    <w:pPr>
      <w:numPr>
        <w:ilvl w:val="1"/>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3">
    <w:name w:val="List Bullet 3"/>
    <w:basedOn w:val="Navaden"/>
    <w:uiPriority w:val="99"/>
    <w:unhideWhenUsed/>
    <w:rsid w:val="00505D9E"/>
    <w:pPr>
      <w:numPr>
        <w:ilvl w:val="2"/>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tevilenseznam4">
    <w:name w:val="List Number 4"/>
    <w:basedOn w:val="Navaden"/>
    <w:uiPriority w:val="99"/>
    <w:unhideWhenUsed/>
    <w:rsid w:val="00505D9E"/>
    <w:p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tevilenseznam5">
    <w:name w:val="List Number 5"/>
    <w:basedOn w:val="Navaden"/>
    <w:uiPriority w:val="99"/>
    <w:unhideWhenUsed/>
    <w:rsid w:val="00505D9E"/>
    <w:p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4">
    <w:name w:val="List Bullet 4"/>
    <w:basedOn w:val="Navaden"/>
    <w:uiPriority w:val="99"/>
    <w:unhideWhenUsed/>
    <w:rsid w:val="00505D9E"/>
    <w:pPr>
      <w:numPr>
        <w:ilvl w:val="3"/>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5">
    <w:name w:val="List Bullet 5"/>
    <w:basedOn w:val="Navaden"/>
    <w:uiPriority w:val="99"/>
    <w:unhideWhenUsed/>
    <w:rsid w:val="00505D9E"/>
    <w:pPr>
      <w:numPr>
        <w:ilvl w:val="4"/>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customStyle="1" w:styleId="HeaderEven">
    <w:name w:val="Header Even"/>
    <w:qFormat/>
    <w:rsid w:val="00505D9E"/>
    <w:pPr>
      <w:pBdr>
        <w:bottom w:val="single" w:sz="4" w:space="1" w:color="4F81BD"/>
      </w:pBdr>
      <w:spacing w:after="200" w:line="276" w:lineRule="auto"/>
    </w:pPr>
    <w:rPr>
      <w:rFonts w:ascii="Arial" w:eastAsia="Calibri" w:hAnsi="Arial"/>
      <w:sz w:val="16"/>
      <w:lang w:eastAsia="ja-JP"/>
    </w:rPr>
  </w:style>
  <w:style w:type="paragraph" w:styleId="Brezrazmikov">
    <w:name w:val="No Spacing"/>
    <w:link w:val="BrezrazmikovZnak"/>
    <w:uiPriority w:val="1"/>
    <w:qFormat/>
    <w:rsid w:val="00505D9E"/>
    <w:pPr>
      <w:jc w:val="both"/>
    </w:pPr>
    <w:rPr>
      <w:rFonts w:ascii="Arial" w:eastAsia="Calibri" w:hAnsi="Arial"/>
      <w:szCs w:val="22"/>
      <w:lang w:val="sl-SI"/>
    </w:rPr>
  </w:style>
  <w:style w:type="paragraph" w:customStyle="1" w:styleId="HeaderOdd">
    <w:name w:val="Header Odd"/>
    <w:basedOn w:val="Brezrazmikov"/>
    <w:qFormat/>
    <w:rsid w:val="00505D9E"/>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505D9E"/>
    <w:rPr>
      <w:color w:val="808080"/>
    </w:rPr>
  </w:style>
  <w:style w:type="paragraph" w:styleId="Naslov">
    <w:name w:val="Title"/>
    <w:basedOn w:val="Navaden"/>
    <w:next w:val="Navaden"/>
    <w:link w:val="NaslovZnak"/>
    <w:uiPriority w:val="10"/>
    <w:qFormat/>
    <w:rsid w:val="00505D9E"/>
    <w:pPr>
      <w:tabs>
        <w:tab w:val="clear" w:pos="198"/>
        <w:tab w:val="clear" w:pos="397"/>
        <w:tab w:val="clear" w:pos="595"/>
        <w:tab w:val="clear" w:pos="794"/>
        <w:tab w:val="clear" w:pos="5103"/>
      </w:tabs>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05D9E"/>
    <w:rPr>
      <w:rFonts w:ascii="Arial" w:eastAsia="Times New Roman" w:hAnsi="Arial"/>
      <w:b/>
      <w:caps/>
      <w:spacing w:val="5"/>
      <w:kern w:val="28"/>
      <w:sz w:val="22"/>
      <w:szCs w:val="52"/>
      <w:lang w:val="sl-SI"/>
    </w:rPr>
  </w:style>
  <w:style w:type="paragraph" w:styleId="Sprotnaopomba-besedilo">
    <w:name w:val="footnote text"/>
    <w:basedOn w:val="Navaden"/>
    <w:link w:val="Sprotnaopomba-besediloZnak"/>
    <w:uiPriority w:val="99"/>
    <w:unhideWhenUsed/>
    <w:rsid w:val="00505D9E"/>
    <w:pPr>
      <w:tabs>
        <w:tab w:val="clear" w:pos="198"/>
        <w:tab w:val="clear" w:pos="397"/>
        <w:tab w:val="clear" w:pos="595"/>
        <w:tab w:val="clear" w:pos="794"/>
        <w:tab w:val="clear" w:pos="5103"/>
      </w:tabs>
      <w:spacing w:line="240" w:lineRule="auto"/>
      <w:jc w:val="both"/>
    </w:pPr>
    <w:rPr>
      <w:rFonts w:eastAsia="Calibri"/>
      <w:i/>
      <w:szCs w:val="20"/>
    </w:rPr>
  </w:style>
  <w:style w:type="character" w:customStyle="1" w:styleId="Sprotnaopomba-besediloZnak">
    <w:name w:val="Sprotna opomba - besedilo Znak"/>
    <w:basedOn w:val="Privzetapisavaodstavka"/>
    <w:link w:val="Sprotnaopomba-besedilo"/>
    <w:uiPriority w:val="99"/>
    <w:rsid w:val="00505D9E"/>
    <w:rPr>
      <w:rFonts w:ascii="Arial" w:eastAsia="Calibri" w:hAnsi="Arial"/>
      <w:i/>
      <w:sz w:val="18"/>
      <w:lang w:val="sl-SI"/>
    </w:rPr>
  </w:style>
  <w:style w:type="character" w:styleId="Sprotnaopomba-sklic">
    <w:name w:val="footnote reference"/>
    <w:uiPriority w:val="99"/>
    <w:unhideWhenUsed/>
    <w:rsid w:val="00505D9E"/>
    <w:rPr>
      <w:rFonts w:ascii="Arial" w:hAnsi="Arial"/>
      <w:i/>
      <w:sz w:val="18"/>
      <w:vertAlign w:val="superscript"/>
    </w:rPr>
  </w:style>
  <w:style w:type="character" w:styleId="Pripombasklic">
    <w:name w:val="annotation reference"/>
    <w:unhideWhenUsed/>
    <w:rsid w:val="00505D9E"/>
    <w:rPr>
      <w:sz w:val="16"/>
      <w:szCs w:val="16"/>
    </w:rPr>
  </w:style>
  <w:style w:type="paragraph" w:styleId="Pripombabesedilo">
    <w:name w:val="annotation text"/>
    <w:basedOn w:val="Navaden"/>
    <w:link w:val="PripombabesediloZnak"/>
    <w:unhideWhenUsed/>
    <w:rsid w:val="00505D9E"/>
    <w:pPr>
      <w:tabs>
        <w:tab w:val="clear" w:pos="198"/>
        <w:tab w:val="clear" w:pos="397"/>
        <w:tab w:val="clear" w:pos="595"/>
        <w:tab w:val="clear" w:pos="794"/>
        <w:tab w:val="clear" w:pos="5103"/>
      </w:tabs>
      <w:spacing w:line="240" w:lineRule="auto"/>
      <w:jc w:val="both"/>
    </w:pPr>
    <w:rPr>
      <w:rFonts w:eastAsia="Calibri"/>
      <w:sz w:val="20"/>
      <w:szCs w:val="20"/>
    </w:rPr>
  </w:style>
  <w:style w:type="character" w:customStyle="1" w:styleId="PripombabesediloZnak">
    <w:name w:val="Pripomba – besedilo Znak"/>
    <w:basedOn w:val="Privzetapisavaodstavka"/>
    <w:link w:val="Pripombabesedilo"/>
    <w:rsid w:val="00505D9E"/>
    <w:rPr>
      <w:rFonts w:ascii="Arial" w:eastAsia="Calibri" w:hAnsi="Arial"/>
      <w:lang w:val="sl-SI"/>
    </w:rPr>
  </w:style>
  <w:style w:type="paragraph" w:styleId="Zadevapripombe">
    <w:name w:val="annotation subject"/>
    <w:basedOn w:val="Pripombabesedilo"/>
    <w:next w:val="Pripombabesedilo"/>
    <w:link w:val="ZadevapripombeZnak"/>
    <w:uiPriority w:val="99"/>
    <w:semiHidden/>
    <w:unhideWhenUsed/>
    <w:rsid w:val="00505D9E"/>
    <w:rPr>
      <w:b/>
      <w:bCs/>
    </w:rPr>
  </w:style>
  <w:style w:type="character" w:customStyle="1" w:styleId="ZadevapripombeZnak">
    <w:name w:val="Zadeva pripombe Znak"/>
    <w:basedOn w:val="PripombabesediloZnak"/>
    <w:link w:val="Zadevapripombe"/>
    <w:uiPriority w:val="99"/>
    <w:semiHidden/>
    <w:rsid w:val="00505D9E"/>
    <w:rPr>
      <w:rFonts w:ascii="Arial" w:eastAsia="Calibri" w:hAnsi="Arial"/>
      <w:b/>
      <w:bCs/>
      <w:lang w:val="sl-SI"/>
    </w:rPr>
  </w:style>
  <w:style w:type="paragraph" w:styleId="NaslovTOC">
    <w:name w:val="TOC Heading"/>
    <w:basedOn w:val="Naslov1"/>
    <w:next w:val="Navaden"/>
    <w:uiPriority w:val="39"/>
    <w:unhideWhenUsed/>
    <w:qFormat/>
    <w:rsid w:val="00505D9E"/>
    <w:pPr>
      <w:tabs>
        <w:tab w:val="clear" w:pos="198"/>
        <w:tab w:val="clear" w:pos="397"/>
        <w:tab w:val="clear" w:pos="595"/>
        <w:tab w:val="clear" w:pos="794"/>
        <w:tab w:val="clear" w:pos="5103"/>
      </w:tabs>
      <w:spacing w:before="480" w:line="276" w:lineRule="auto"/>
      <w:outlineLvl w:val="9"/>
    </w:pPr>
    <w:rPr>
      <w:rFonts w:ascii="Cambria" w:eastAsia="Times New Roman" w:hAnsi="Cambria"/>
      <w:b/>
      <w:i w:val="0"/>
      <w:color w:val="365F91"/>
      <w:sz w:val="28"/>
      <w:lang w:eastAsia="sl-SI"/>
    </w:rPr>
  </w:style>
  <w:style w:type="paragraph" w:styleId="Kazalovsebine1">
    <w:name w:val="toc 1"/>
    <w:basedOn w:val="Naslov1"/>
    <w:next w:val="Navaden"/>
    <w:autoRedefine/>
    <w:uiPriority w:val="39"/>
    <w:unhideWhenUsed/>
    <w:rsid w:val="00505D9E"/>
    <w:pPr>
      <w:keepNext w:val="0"/>
      <w:keepLines w:val="0"/>
      <w:tabs>
        <w:tab w:val="clear" w:pos="198"/>
        <w:tab w:val="clear" w:pos="397"/>
        <w:tab w:val="clear" w:pos="595"/>
        <w:tab w:val="clear" w:pos="794"/>
        <w:tab w:val="clear" w:pos="5103"/>
      </w:tabs>
      <w:spacing w:before="120" w:after="120" w:line="260" w:lineRule="atLeast"/>
      <w:outlineLvl w:val="9"/>
    </w:pPr>
    <w:rPr>
      <w:rFonts w:ascii="Calibri" w:eastAsia="Calibri" w:hAnsi="Calibri" w:cs="Calibri"/>
      <w:b/>
      <w:i w:val="0"/>
      <w:caps/>
      <w:sz w:val="20"/>
      <w:szCs w:val="20"/>
    </w:rPr>
  </w:style>
  <w:style w:type="paragraph" w:styleId="Kazalovsebine2">
    <w:name w:val="toc 2"/>
    <w:basedOn w:val="Naslov2"/>
    <w:next w:val="Navaden"/>
    <w:autoRedefine/>
    <w:uiPriority w:val="39"/>
    <w:unhideWhenUsed/>
    <w:rsid w:val="00505D9E"/>
    <w:pPr>
      <w:keepNext w:val="0"/>
      <w:keepLines w:val="0"/>
      <w:tabs>
        <w:tab w:val="clear" w:pos="198"/>
        <w:tab w:val="clear" w:pos="397"/>
        <w:tab w:val="clear" w:pos="595"/>
        <w:tab w:val="clear" w:pos="794"/>
        <w:tab w:val="clear" w:pos="5103"/>
      </w:tabs>
      <w:spacing w:line="260" w:lineRule="atLeast"/>
      <w:ind w:left="200"/>
      <w:outlineLvl w:val="9"/>
    </w:pPr>
    <w:rPr>
      <w:rFonts w:ascii="Calibri" w:eastAsia="Calibri" w:hAnsi="Calibri" w:cs="Calibri"/>
      <w:b w:val="0"/>
      <w:bCs w:val="0"/>
      <w:smallCaps/>
      <w:sz w:val="20"/>
      <w:szCs w:val="20"/>
    </w:rPr>
  </w:style>
  <w:style w:type="paragraph" w:styleId="Kazalovsebine3">
    <w:name w:val="toc 3"/>
    <w:basedOn w:val="Naslov3"/>
    <w:next w:val="Navaden"/>
    <w:autoRedefine/>
    <w:uiPriority w:val="39"/>
    <w:unhideWhenUsed/>
    <w:rsid w:val="00C71530"/>
    <w:pPr>
      <w:keepNext w:val="0"/>
      <w:keepLines w:val="0"/>
      <w:framePr w:wrap="auto" w:xAlign="left" w:yAlign="inline"/>
      <w:tabs>
        <w:tab w:val="clear" w:pos="198"/>
        <w:tab w:val="clear" w:pos="397"/>
        <w:tab w:val="clear" w:pos="595"/>
        <w:tab w:val="clear" w:pos="794"/>
        <w:tab w:val="clear" w:pos="4536"/>
        <w:tab w:val="clear" w:pos="5103"/>
        <w:tab w:val="clear" w:pos="9072"/>
        <w:tab w:val="right" w:leader="dot" w:pos="8941"/>
      </w:tabs>
      <w:spacing w:line="260" w:lineRule="atLeast"/>
      <w:ind w:left="400"/>
      <w:outlineLvl w:val="9"/>
    </w:pPr>
    <w:rPr>
      <w:rFonts w:ascii="Calibri" w:eastAsia="Calibri" w:hAnsi="Calibri" w:cs="Calibri"/>
      <w:bCs w:val="0"/>
      <w:noProof/>
      <w:color w:val="auto"/>
      <w:sz w:val="20"/>
      <w:szCs w:val="20"/>
    </w:rPr>
  </w:style>
  <w:style w:type="paragraph" w:styleId="Kazalovsebine4">
    <w:name w:val="toc 4"/>
    <w:basedOn w:val="Naslov4"/>
    <w:next w:val="Navaden"/>
    <w:autoRedefine/>
    <w:uiPriority w:val="39"/>
    <w:unhideWhenUsed/>
    <w:rsid w:val="00505D9E"/>
    <w:pPr>
      <w:keepNext w:val="0"/>
      <w:keepLines w:val="0"/>
      <w:tabs>
        <w:tab w:val="clear" w:pos="198"/>
        <w:tab w:val="clear" w:pos="397"/>
        <w:tab w:val="clear" w:pos="595"/>
        <w:tab w:val="clear" w:pos="794"/>
        <w:tab w:val="clear" w:pos="5103"/>
      </w:tabs>
      <w:spacing w:before="0" w:line="260" w:lineRule="atLeast"/>
      <w:ind w:left="600"/>
      <w:outlineLvl w:val="9"/>
    </w:pPr>
    <w:rPr>
      <w:rFonts w:eastAsia="Calibri" w:cs="Calibri"/>
      <w:bCs w:val="0"/>
      <w:i w:val="0"/>
      <w:iCs w:val="0"/>
      <w:color w:val="auto"/>
      <w:sz w:val="18"/>
      <w:szCs w:val="18"/>
    </w:rPr>
  </w:style>
  <w:style w:type="paragraph" w:styleId="Kazalovsebine5">
    <w:name w:val="toc 5"/>
    <w:basedOn w:val="Naslov5"/>
    <w:next w:val="Navaden"/>
    <w:autoRedefine/>
    <w:uiPriority w:val="39"/>
    <w:unhideWhenUsed/>
    <w:rsid w:val="00505D9E"/>
    <w:pPr>
      <w:keepNext w:val="0"/>
      <w:keepLines w:val="0"/>
      <w:tabs>
        <w:tab w:val="clear" w:pos="198"/>
        <w:tab w:val="clear" w:pos="397"/>
        <w:tab w:val="clear" w:pos="595"/>
        <w:tab w:val="clear" w:pos="794"/>
        <w:tab w:val="clear" w:pos="5103"/>
      </w:tabs>
      <w:spacing w:before="0" w:line="260" w:lineRule="atLeast"/>
      <w:ind w:left="800"/>
      <w:outlineLvl w:val="9"/>
    </w:pPr>
    <w:rPr>
      <w:rFonts w:eastAsia="Calibri" w:cs="Calibri"/>
      <w:b/>
      <w:color w:val="auto"/>
      <w:sz w:val="18"/>
      <w:szCs w:val="18"/>
    </w:rPr>
  </w:style>
  <w:style w:type="paragraph" w:styleId="Kazalovsebine6">
    <w:name w:val="toc 6"/>
    <w:basedOn w:val="Naslov6"/>
    <w:next w:val="Navaden"/>
    <w:autoRedefine/>
    <w:uiPriority w:val="39"/>
    <w:unhideWhenUsed/>
    <w:rsid w:val="00505D9E"/>
    <w:pPr>
      <w:keepNext w:val="0"/>
      <w:keepLines w:val="0"/>
      <w:tabs>
        <w:tab w:val="clear" w:pos="198"/>
        <w:tab w:val="clear" w:pos="397"/>
        <w:tab w:val="clear" w:pos="595"/>
        <w:tab w:val="clear" w:pos="794"/>
        <w:tab w:val="clear" w:pos="5103"/>
      </w:tabs>
      <w:spacing w:before="0" w:line="260" w:lineRule="atLeast"/>
      <w:ind w:left="1000"/>
      <w:outlineLvl w:val="9"/>
    </w:pPr>
    <w:rPr>
      <w:rFonts w:eastAsia="Calibri" w:cs="Calibri"/>
      <w:b/>
      <w:i w:val="0"/>
      <w:iCs w:val="0"/>
      <w:color w:val="auto"/>
      <w:sz w:val="18"/>
      <w:szCs w:val="18"/>
    </w:rPr>
  </w:style>
  <w:style w:type="paragraph" w:styleId="Kazalovsebine7">
    <w:name w:val="toc 7"/>
    <w:basedOn w:val="Naslov7"/>
    <w:next w:val="Navaden"/>
    <w:autoRedefine/>
    <w:uiPriority w:val="39"/>
    <w:unhideWhenUsed/>
    <w:rsid w:val="00505D9E"/>
    <w:pPr>
      <w:keepNext w:val="0"/>
      <w:keepLines w:val="0"/>
      <w:tabs>
        <w:tab w:val="clear" w:pos="198"/>
        <w:tab w:val="clear" w:pos="397"/>
        <w:tab w:val="clear" w:pos="595"/>
        <w:tab w:val="clear" w:pos="794"/>
        <w:tab w:val="clear" w:pos="5103"/>
      </w:tabs>
      <w:spacing w:before="0" w:line="260" w:lineRule="atLeast"/>
      <w:ind w:left="1200"/>
      <w:outlineLvl w:val="9"/>
    </w:pPr>
    <w:rPr>
      <w:rFonts w:eastAsia="Calibri" w:cs="Calibri"/>
      <w:b/>
      <w:i w:val="0"/>
      <w:iCs w:val="0"/>
      <w:color w:val="auto"/>
      <w:sz w:val="18"/>
      <w:szCs w:val="18"/>
    </w:rPr>
  </w:style>
  <w:style w:type="paragraph" w:styleId="Kazalovsebine8">
    <w:name w:val="toc 8"/>
    <w:basedOn w:val="Naslov8"/>
    <w:next w:val="Navaden"/>
    <w:autoRedefine/>
    <w:uiPriority w:val="39"/>
    <w:unhideWhenUsed/>
    <w:rsid w:val="00505D9E"/>
    <w:pPr>
      <w:keepNext w:val="0"/>
      <w:keepLines w:val="0"/>
      <w:tabs>
        <w:tab w:val="clear" w:pos="198"/>
        <w:tab w:val="clear" w:pos="397"/>
        <w:tab w:val="clear" w:pos="595"/>
        <w:tab w:val="clear" w:pos="794"/>
        <w:tab w:val="clear" w:pos="5103"/>
      </w:tabs>
      <w:spacing w:before="0" w:line="260" w:lineRule="atLeast"/>
      <w:ind w:left="1400"/>
      <w:outlineLvl w:val="9"/>
    </w:pPr>
    <w:rPr>
      <w:rFonts w:eastAsia="Calibri" w:cs="Calibri"/>
      <w:b/>
      <w:color w:val="auto"/>
      <w:sz w:val="18"/>
      <w:szCs w:val="18"/>
    </w:rPr>
  </w:style>
  <w:style w:type="paragraph" w:styleId="Kazalovsebine9">
    <w:name w:val="toc 9"/>
    <w:basedOn w:val="Naslov9"/>
    <w:next w:val="Navaden"/>
    <w:autoRedefine/>
    <w:uiPriority w:val="39"/>
    <w:unhideWhenUsed/>
    <w:rsid w:val="00505D9E"/>
    <w:pPr>
      <w:keepNext w:val="0"/>
      <w:keepLines w:val="0"/>
      <w:tabs>
        <w:tab w:val="clear" w:pos="198"/>
        <w:tab w:val="clear" w:pos="397"/>
        <w:tab w:val="clear" w:pos="595"/>
        <w:tab w:val="clear" w:pos="794"/>
        <w:tab w:val="clear" w:pos="5103"/>
      </w:tabs>
      <w:spacing w:before="0" w:line="260" w:lineRule="atLeast"/>
      <w:ind w:left="1600"/>
      <w:outlineLvl w:val="9"/>
    </w:pPr>
    <w:rPr>
      <w:rFonts w:eastAsia="Calibri" w:cs="Calibri"/>
      <w:b/>
      <w:i w:val="0"/>
      <w:iCs w:val="0"/>
      <w:color w:val="auto"/>
      <w:sz w:val="18"/>
      <w:szCs w:val="18"/>
    </w:rPr>
  </w:style>
  <w:style w:type="paragraph" w:customStyle="1" w:styleId="Natevanjestevilkami1">
    <w:name w:val="Naštevanje s številkami 1"/>
    <w:qFormat/>
    <w:rsid w:val="00505D9E"/>
    <w:pPr>
      <w:numPr>
        <w:numId w:val="5"/>
      </w:numPr>
      <w:spacing w:before="120" w:line="260" w:lineRule="atLeast"/>
    </w:pPr>
    <w:rPr>
      <w:rFonts w:ascii="Arial" w:eastAsia="Times New Roman" w:hAnsi="Arial"/>
      <w:b/>
      <w:bCs/>
      <w:smallCaps/>
      <w:szCs w:val="28"/>
      <w:lang w:val="sl-SI"/>
    </w:rPr>
  </w:style>
  <w:style w:type="paragraph" w:customStyle="1" w:styleId="Natevanjestevilkami2">
    <w:name w:val="Naštevanje s številkami 2"/>
    <w:basedOn w:val="Natevanjestevilkami1"/>
    <w:qFormat/>
    <w:rsid w:val="00505D9E"/>
    <w:pPr>
      <w:numPr>
        <w:ilvl w:val="1"/>
      </w:numPr>
      <w:spacing w:before="0"/>
    </w:pPr>
    <w:rPr>
      <w:b w:val="0"/>
      <w:smallCaps w:val="0"/>
    </w:rPr>
  </w:style>
  <w:style w:type="paragraph" w:customStyle="1" w:styleId="Natevanjestevilkami3">
    <w:name w:val="Naštevanje s številkami 3"/>
    <w:basedOn w:val="Natevanjestevilkami2"/>
    <w:qFormat/>
    <w:rsid w:val="00505D9E"/>
    <w:pPr>
      <w:numPr>
        <w:ilvl w:val="2"/>
      </w:numPr>
      <w:ind w:left="2211"/>
    </w:pPr>
  </w:style>
  <w:style w:type="paragraph" w:customStyle="1" w:styleId="Natevanjestevilkami4">
    <w:name w:val="Naštevanje s številkami 4"/>
    <w:basedOn w:val="Natevanjestevilkami3"/>
    <w:qFormat/>
    <w:rsid w:val="00505D9E"/>
    <w:pPr>
      <w:numPr>
        <w:ilvl w:val="3"/>
      </w:numPr>
    </w:pPr>
  </w:style>
  <w:style w:type="paragraph" w:customStyle="1" w:styleId="Natevanjestevilkami5">
    <w:name w:val="Naštevanje s številkami 5"/>
    <w:basedOn w:val="Natevanjestevilkami4"/>
    <w:qFormat/>
    <w:rsid w:val="00505D9E"/>
    <w:pPr>
      <w:numPr>
        <w:ilvl w:val="4"/>
      </w:numPr>
    </w:pPr>
  </w:style>
  <w:style w:type="paragraph" w:customStyle="1" w:styleId="Natevanjestevilkami6">
    <w:name w:val="Naštevanje s številkami 6"/>
    <w:basedOn w:val="Natevanjestevilkami5"/>
    <w:qFormat/>
    <w:rsid w:val="00505D9E"/>
    <w:pPr>
      <w:numPr>
        <w:ilvl w:val="5"/>
      </w:numPr>
    </w:pPr>
  </w:style>
  <w:style w:type="paragraph" w:customStyle="1" w:styleId="Natevanjestevilkami7">
    <w:name w:val="Naštevanje s številkami 7"/>
    <w:basedOn w:val="Natevanjestevilkami6"/>
    <w:qFormat/>
    <w:rsid w:val="00505D9E"/>
    <w:pPr>
      <w:numPr>
        <w:ilvl w:val="6"/>
      </w:numPr>
    </w:pPr>
  </w:style>
  <w:style w:type="paragraph" w:customStyle="1" w:styleId="Natevanjestevilkami8">
    <w:name w:val="Naštevanje s številkami 8"/>
    <w:basedOn w:val="Natevanjestevilkami7"/>
    <w:qFormat/>
    <w:rsid w:val="00505D9E"/>
    <w:pPr>
      <w:numPr>
        <w:ilvl w:val="7"/>
      </w:numPr>
    </w:pPr>
  </w:style>
  <w:style w:type="paragraph" w:customStyle="1" w:styleId="Natevanjestevilkami9">
    <w:name w:val="Naštevanje s številkami 9"/>
    <w:basedOn w:val="Natevanjestevilkami8"/>
    <w:qFormat/>
    <w:rsid w:val="00505D9E"/>
    <w:pPr>
      <w:numPr>
        <w:ilvl w:val="8"/>
      </w:numPr>
    </w:pPr>
  </w:style>
  <w:style w:type="numbering" w:customStyle="1" w:styleId="Natevanjestevilkami">
    <w:name w:val="Naštevanje s številkami"/>
    <w:uiPriority w:val="99"/>
    <w:rsid w:val="00505D9E"/>
    <w:pPr>
      <w:numPr>
        <w:numId w:val="4"/>
      </w:numPr>
    </w:pPr>
  </w:style>
  <w:style w:type="paragraph" w:styleId="Konnaopomba-besedilo">
    <w:name w:val="endnote text"/>
    <w:basedOn w:val="Navaden"/>
    <w:link w:val="Konnaopomba-besediloZnak"/>
    <w:uiPriority w:val="99"/>
    <w:semiHidden/>
    <w:unhideWhenUsed/>
    <w:rsid w:val="00505D9E"/>
    <w:pPr>
      <w:tabs>
        <w:tab w:val="clear" w:pos="198"/>
        <w:tab w:val="clear" w:pos="397"/>
        <w:tab w:val="clear" w:pos="595"/>
        <w:tab w:val="clear" w:pos="794"/>
        <w:tab w:val="clear" w:pos="5103"/>
      </w:tabs>
      <w:spacing w:line="240" w:lineRule="auto"/>
      <w:jc w:val="both"/>
    </w:pPr>
    <w:rPr>
      <w:rFonts w:eastAsia="Calibri"/>
      <w:sz w:val="20"/>
      <w:szCs w:val="20"/>
    </w:rPr>
  </w:style>
  <w:style w:type="character" w:customStyle="1" w:styleId="Konnaopomba-besediloZnak">
    <w:name w:val="Končna opomba - besedilo Znak"/>
    <w:basedOn w:val="Privzetapisavaodstavka"/>
    <w:link w:val="Konnaopomba-besedilo"/>
    <w:uiPriority w:val="99"/>
    <w:semiHidden/>
    <w:rsid w:val="00505D9E"/>
    <w:rPr>
      <w:rFonts w:ascii="Arial" w:eastAsia="Calibri" w:hAnsi="Arial"/>
      <w:lang w:val="sl-SI"/>
    </w:rPr>
  </w:style>
  <w:style w:type="character" w:styleId="Konnaopomba-sklic">
    <w:name w:val="endnote reference"/>
    <w:uiPriority w:val="99"/>
    <w:semiHidden/>
    <w:unhideWhenUsed/>
    <w:rsid w:val="00505D9E"/>
    <w:rPr>
      <w:vertAlign w:val="superscript"/>
    </w:rPr>
  </w:style>
  <w:style w:type="character" w:customStyle="1" w:styleId="naslov21">
    <w:name w:val="naslov21"/>
    <w:rsid w:val="00505D9E"/>
    <w:rPr>
      <w:rFonts w:ascii="Tahoma" w:hAnsi="Tahoma" w:cs="Tahoma" w:hint="default"/>
      <w:b/>
      <w:bCs/>
      <w:color w:val="0A647E"/>
      <w:sz w:val="17"/>
      <w:szCs w:val="17"/>
    </w:rPr>
  </w:style>
  <w:style w:type="character" w:customStyle="1" w:styleId="text1">
    <w:name w:val="text1"/>
    <w:rsid w:val="00505D9E"/>
    <w:rPr>
      <w:rFonts w:ascii="Verdana" w:hAnsi="Verdana" w:hint="default"/>
      <w:sz w:val="17"/>
      <w:szCs w:val="17"/>
    </w:rPr>
  </w:style>
  <w:style w:type="paragraph" w:styleId="Revizija">
    <w:name w:val="Revision"/>
    <w:hidden/>
    <w:uiPriority w:val="99"/>
    <w:semiHidden/>
    <w:rsid w:val="00505D9E"/>
    <w:rPr>
      <w:rFonts w:ascii="Arial" w:eastAsia="Calibri" w:hAnsi="Arial"/>
      <w:szCs w:val="22"/>
      <w:lang w:val="sl-SI"/>
    </w:rPr>
  </w:style>
  <w:style w:type="character" w:customStyle="1" w:styleId="Omemba1">
    <w:name w:val="Omemba1"/>
    <w:uiPriority w:val="99"/>
    <w:semiHidden/>
    <w:unhideWhenUsed/>
    <w:rsid w:val="00505D9E"/>
    <w:rPr>
      <w:color w:val="2B579A"/>
      <w:shd w:val="clear" w:color="auto" w:fill="E6E6E6"/>
    </w:rPr>
  </w:style>
  <w:style w:type="character" w:customStyle="1" w:styleId="SlogMPNovaRD">
    <w:name w:val="Slog MP_Nova RD"/>
    <w:uiPriority w:val="1"/>
    <w:qFormat/>
    <w:rsid w:val="00505D9E"/>
    <w:rPr>
      <w:rFonts w:ascii="Cambria" w:hAnsi="Cambria"/>
      <w:b/>
      <w:color w:val="541C72"/>
      <w:sz w:val="32"/>
    </w:rPr>
  </w:style>
  <w:style w:type="paragraph" w:customStyle="1" w:styleId="Default">
    <w:name w:val="Default"/>
    <w:rsid w:val="00505D9E"/>
    <w:pPr>
      <w:autoSpaceDE w:val="0"/>
      <w:autoSpaceDN w:val="0"/>
      <w:adjustRightInd w:val="0"/>
    </w:pPr>
    <w:rPr>
      <w:rFonts w:ascii="GFMIHF+ArialMT" w:eastAsia="Calibri" w:hAnsi="GFMIHF+ArialMT" w:cs="GFMIHF+ArialMT"/>
      <w:color w:val="000000"/>
      <w:sz w:val="24"/>
      <w:szCs w:val="24"/>
      <w:lang w:val="sl-SI"/>
    </w:rPr>
  </w:style>
  <w:style w:type="character" w:customStyle="1" w:styleId="Nerazreenaomemba1">
    <w:name w:val="Nerazrešena omemba1"/>
    <w:uiPriority w:val="99"/>
    <w:semiHidden/>
    <w:unhideWhenUsed/>
    <w:rsid w:val="00505D9E"/>
    <w:rPr>
      <w:color w:val="808080"/>
      <w:shd w:val="clear" w:color="auto" w:fill="E6E6E6"/>
    </w:rPr>
  </w:style>
  <w:style w:type="character" w:customStyle="1" w:styleId="OdstavekseznamaZnak">
    <w:name w:val="Odstavek seznama Znak"/>
    <w:aliases w:val="Heading x1 Znak"/>
    <w:link w:val="Odstavekseznama"/>
    <w:uiPriority w:val="34"/>
    <w:rsid w:val="00505D9E"/>
    <w:rPr>
      <w:rFonts w:asciiTheme="minorHAnsi" w:eastAsiaTheme="minorEastAsia" w:hAnsiTheme="minorHAnsi" w:cstheme="minorBidi"/>
      <w:sz w:val="22"/>
      <w:szCs w:val="22"/>
      <w:lang w:val="sl-SI" w:eastAsia="sl-SI"/>
    </w:rPr>
  </w:style>
  <w:style w:type="numbering" w:customStyle="1" w:styleId="WW8Num25">
    <w:name w:val="WW8Num25"/>
    <w:rsid w:val="00505D9E"/>
    <w:pPr>
      <w:numPr>
        <w:numId w:val="6"/>
      </w:numPr>
    </w:pPr>
  </w:style>
  <w:style w:type="table" w:customStyle="1" w:styleId="Tabela-svetlamrea1poudarek21">
    <w:name w:val="Tabela - svetla mreža 1 (poudarek 2)1"/>
    <w:basedOn w:val="Navadnatabela"/>
    <w:uiPriority w:val="46"/>
    <w:rsid w:val="00505D9E"/>
    <w:rPr>
      <w:rFonts w:ascii="Calibri" w:eastAsia="Calibri" w:hAnsi="Calibri"/>
      <w:lang w:val="sl-SI" w:eastAsia="sl-SI"/>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505D9E"/>
    <w:rPr>
      <w:rFonts w:ascii="Calibri" w:eastAsia="Calibri" w:hAnsi="Calibri"/>
      <w:lang w:val="sl-SI" w:eastAsia="sl-SI"/>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505D9E"/>
    <w:rPr>
      <w:rFonts w:ascii="Calibri" w:eastAsia="Calibri" w:hAnsi="Calibri"/>
      <w:lang w:val="sl-SI" w:eastAsia="sl-SI"/>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05D9E"/>
    <w:pPr>
      <w:numPr>
        <w:numId w:val="7"/>
      </w:numPr>
      <w:spacing w:after="120" w:line="240" w:lineRule="auto"/>
      <w:ind w:left="357" w:hanging="357"/>
    </w:pPr>
    <w:rPr>
      <w:rFonts w:ascii="Trebuchet MS" w:eastAsia="Times New Roman" w:hAnsi="Trebuchet MS" w:cs="Times New Roman"/>
      <w:sz w:val="20"/>
      <w:szCs w:val="24"/>
    </w:rPr>
  </w:style>
  <w:style w:type="character" w:styleId="Nerazreenaomemba">
    <w:name w:val="Unresolved Mention"/>
    <w:basedOn w:val="Privzetapisavaodstavka"/>
    <w:uiPriority w:val="99"/>
    <w:unhideWhenUsed/>
    <w:rsid w:val="00505D9E"/>
    <w:rPr>
      <w:color w:val="808080"/>
      <w:shd w:val="clear" w:color="auto" w:fill="E6E6E6"/>
    </w:rPr>
  </w:style>
  <w:style w:type="paragraph" w:customStyle="1" w:styleId="PODPODNASLOV">
    <w:name w:val="PODPODNASLOV"/>
    <w:qFormat/>
    <w:rsid w:val="00505D9E"/>
    <w:pPr>
      <w:numPr>
        <w:numId w:val="8"/>
      </w:numPr>
      <w:tabs>
        <w:tab w:val="left" w:pos="284"/>
        <w:tab w:val="left" w:pos="567"/>
        <w:tab w:val="left" w:pos="851"/>
      </w:tabs>
      <w:spacing w:after="60"/>
    </w:pPr>
    <w:rPr>
      <w:rFonts w:ascii="Trebuchet MS" w:eastAsiaTheme="minorEastAsia" w:hAnsi="Trebuchet MS"/>
      <w:caps/>
      <w:color w:val="7F7F7F" w:themeColor="text1" w:themeTint="80"/>
      <w:lang w:val="sl-SI" w:eastAsia="sl-SI"/>
    </w:rPr>
  </w:style>
  <w:style w:type="paragraph" w:customStyle="1" w:styleId="Standard">
    <w:name w:val="Standard"/>
    <w:rsid w:val="00505D9E"/>
    <w:pPr>
      <w:suppressAutoHyphens/>
      <w:autoSpaceDN w:val="0"/>
      <w:spacing w:line="276" w:lineRule="auto"/>
      <w:ind w:right="6"/>
      <w:jc w:val="both"/>
      <w:textAlignment w:val="baseline"/>
    </w:pPr>
    <w:rPr>
      <w:rFonts w:ascii="Calibri" w:eastAsia="Calibri" w:hAnsi="Calibri" w:cs="Calibri"/>
      <w:kern w:val="3"/>
      <w:sz w:val="22"/>
      <w:szCs w:val="22"/>
      <w:lang w:val="sl-SI" w:eastAsia="zh-CN"/>
    </w:rPr>
  </w:style>
  <w:style w:type="paragraph" w:styleId="Navadensplet">
    <w:name w:val="Normal (Web)"/>
    <w:basedOn w:val="Navaden"/>
    <w:uiPriority w:val="99"/>
    <w:unhideWhenUsed/>
    <w:rsid w:val="00505D9E"/>
    <w:pPr>
      <w:widowControl w:val="0"/>
      <w:tabs>
        <w:tab w:val="clear" w:pos="198"/>
        <w:tab w:val="clear" w:pos="397"/>
        <w:tab w:val="clear" w:pos="595"/>
        <w:tab w:val="clear" w:pos="794"/>
        <w:tab w:val="clear" w:pos="5103"/>
      </w:tabs>
      <w:suppressAutoHyphens/>
      <w:autoSpaceDN w:val="0"/>
      <w:spacing w:line="240" w:lineRule="auto"/>
    </w:pPr>
    <w:rPr>
      <w:rFonts w:ascii="Times" w:eastAsia="Times New Roman" w:hAnsi="Times" w:cs="Calibri"/>
      <w:kern w:val="3"/>
      <w:sz w:val="20"/>
      <w:szCs w:val="20"/>
      <w:lang w:val="en-US" w:eastAsia="zh-CN"/>
    </w:rPr>
  </w:style>
  <w:style w:type="paragraph" w:customStyle="1" w:styleId="xmsonormal">
    <w:name w:val="x_msonormal"/>
    <w:basedOn w:val="Navaden"/>
    <w:rsid w:val="00505D9E"/>
    <w:pPr>
      <w:tabs>
        <w:tab w:val="clear" w:pos="198"/>
        <w:tab w:val="clear" w:pos="397"/>
        <w:tab w:val="clear" w:pos="595"/>
        <w:tab w:val="clear" w:pos="794"/>
        <w:tab w:val="clear" w:pos="5103"/>
      </w:tabs>
      <w:spacing w:line="240" w:lineRule="auto"/>
    </w:pPr>
    <w:rPr>
      <w:rFonts w:ascii="Calibri" w:eastAsiaTheme="minorHAnsi" w:hAnsi="Calibri" w:cs="Calibri"/>
      <w:sz w:val="22"/>
      <w:lang w:eastAsia="sl-SI"/>
    </w:rPr>
  </w:style>
  <w:style w:type="paragraph" w:customStyle="1" w:styleId="xmsolistparagraph">
    <w:name w:val="x_msolistparagraph"/>
    <w:basedOn w:val="Navaden"/>
    <w:rsid w:val="00505D9E"/>
    <w:pPr>
      <w:tabs>
        <w:tab w:val="clear" w:pos="198"/>
        <w:tab w:val="clear" w:pos="397"/>
        <w:tab w:val="clear" w:pos="595"/>
        <w:tab w:val="clear" w:pos="794"/>
        <w:tab w:val="clear" w:pos="5103"/>
      </w:tabs>
      <w:spacing w:line="240" w:lineRule="auto"/>
      <w:ind w:left="720"/>
    </w:pPr>
    <w:rPr>
      <w:rFonts w:ascii="Calibri" w:eastAsiaTheme="minorHAnsi" w:hAnsi="Calibri" w:cs="Calibri"/>
      <w:sz w:val="22"/>
      <w:lang w:eastAsia="sl-SI"/>
    </w:rPr>
  </w:style>
  <w:style w:type="character" w:customStyle="1" w:styleId="PripombabesediloZnak1">
    <w:name w:val="Pripomba – besedilo Znak1"/>
    <w:uiPriority w:val="99"/>
    <w:semiHidden/>
    <w:rsid w:val="00505D9E"/>
    <w:rPr>
      <w:rFonts w:ascii="Arial" w:eastAsia="Calibri" w:hAnsi="Arial" w:cs="Arial"/>
      <w:color w:val="00000A"/>
      <w:kern w:val="1"/>
      <w:lang w:eastAsia="ar-SA"/>
    </w:rPr>
  </w:style>
  <w:style w:type="paragraph" w:customStyle="1" w:styleId="TableParagraph">
    <w:name w:val="Table Paragraph"/>
    <w:basedOn w:val="Navaden"/>
    <w:uiPriority w:val="1"/>
    <w:qFormat/>
    <w:rsid w:val="00505D9E"/>
    <w:pPr>
      <w:widowControl w:val="0"/>
      <w:tabs>
        <w:tab w:val="clear" w:pos="198"/>
        <w:tab w:val="clear" w:pos="397"/>
        <w:tab w:val="clear" w:pos="595"/>
        <w:tab w:val="clear" w:pos="794"/>
        <w:tab w:val="clear" w:pos="5103"/>
      </w:tabs>
      <w:spacing w:line="240" w:lineRule="auto"/>
      <w:ind w:left="103"/>
    </w:pPr>
    <w:rPr>
      <w:rFonts w:eastAsia="Arial" w:cs="Arial"/>
      <w:sz w:val="22"/>
      <w:lang w:val="en-US"/>
    </w:rPr>
  </w:style>
  <w:style w:type="character" w:customStyle="1" w:styleId="BrezrazmikovZnak">
    <w:name w:val="Brez razmikov Znak"/>
    <w:basedOn w:val="Privzetapisavaodstavka"/>
    <w:link w:val="Brezrazmikov"/>
    <w:uiPriority w:val="1"/>
    <w:locked/>
    <w:rsid w:val="00505D9E"/>
    <w:rPr>
      <w:rFonts w:ascii="Arial" w:eastAsia="Calibri" w:hAnsi="Arial"/>
      <w:szCs w:val="22"/>
      <w:lang w:val="sl-SI"/>
    </w:rPr>
  </w:style>
  <w:style w:type="character" w:styleId="SledenaHiperpovezava">
    <w:name w:val="FollowedHyperlink"/>
    <w:basedOn w:val="Privzetapisavaodstavka"/>
    <w:uiPriority w:val="99"/>
    <w:semiHidden/>
    <w:unhideWhenUsed/>
    <w:rsid w:val="00505D9E"/>
    <w:rPr>
      <w:color w:val="954F72" w:themeColor="followedHyperlink"/>
      <w:u w:val="single"/>
    </w:rPr>
  </w:style>
  <w:style w:type="table" w:customStyle="1" w:styleId="TableNormal1">
    <w:name w:val="Table Normal1"/>
    <w:uiPriority w:val="2"/>
    <w:semiHidden/>
    <w:unhideWhenUsed/>
    <w:qFormat/>
    <w:rsid w:val="00505D9E"/>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table" w:customStyle="1" w:styleId="Tabelamrea7">
    <w:name w:val="Tabela – mreža7"/>
    <w:basedOn w:val="Navadnatabela"/>
    <w:next w:val="Tabelamrea"/>
    <w:uiPriority w:val="59"/>
    <w:rsid w:val="00E42E2D"/>
    <w:rPr>
      <w:rFonts w:ascii="Calibri" w:eastAsia="Times New Roman" w:hAnsi="Calibri"/>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6F59B4"/>
    <w:pPr>
      <w:tabs>
        <w:tab w:val="clear" w:pos="198"/>
        <w:tab w:val="clear" w:pos="397"/>
        <w:tab w:val="clear" w:pos="595"/>
        <w:tab w:val="clear" w:pos="794"/>
        <w:tab w:val="clear" w:pos="5103"/>
      </w:tabs>
      <w:suppressAutoHyphens/>
      <w:spacing w:after="120" w:line="276" w:lineRule="auto"/>
      <w:jc w:val="both"/>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6F59B4"/>
    <w:rPr>
      <w:rFonts w:eastAsia="Times New Roman"/>
      <w:sz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5457">
      <w:bodyDiv w:val="1"/>
      <w:marLeft w:val="0"/>
      <w:marRight w:val="0"/>
      <w:marTop w:val="0"/>
      <w:marBottom w:val="0"/>
      <w:divBdr>
        <w:top w:val="none" w:sz="0" w:space="0" w:color="auto"/>
        <w:left w:val="none" w:sz="0" w:space="0" w:color="auto"/>
        <w:bottom w:val="none" w:sz="0" w:space="0" w:color="auto"/>
        <w:right w:val="none" w:sz="0" w:space="0" w:color="auto"/>
      </w:divBdr>
    </w:div>
    <w:div w:id="5564712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portalerevizija.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www.uradni-list.si/1/objava.jsp?sop=2020-01-1016"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9-01-143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Bf">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8CCAB-4851-420F-9388-C12CF7AF2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20</Pages>
  <Words>5564</Words>
  <Characters>34935</Characters>
  <Application>Microsoft Office Word</Application>
  <DocSecurity>0</DocSecurity>
  <Lines>291</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Stanonik Roter</dc:creator>
  <cp:keywords/>
  <dc:description/>
  <cp:lastModifiedBy>Šeherezada Delić</cp:lastModifiedBy>
  <cp:revision>55</cp:revision>
  <cp:lastPrinted>2025-05-15T10:38:00Z</cp:lastPrinted>
  <dcterms:created xsi:type="dcterms:W3CDTF">2025-06-12T10:22:00Z</dcterms:created>
  <dcterms:modified xsi:type="dcterms:W3CDTF">2025-07-14T05:57:00Z</dcterms:modified>
  <cp:category/>
</cp:coreProperties>
</file>